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976B6" w14:textId="77777777" w:rsidR="00401EE8" w:rsidRDefault="00401EE8" w:rsidP="00847F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TORKINGTON </w:t>
      </w:r>
      <w:r w:rsidR="003C2732">
        <w:rPr>
          <w:rFonts w:ascii="Arial" w:hAnsi="Arial" w:cs="Arial"/>
          <w:b/>
          <w:u w:val="single"/>
        </w:rPr>
        <w:t xml:space="preserve">PRIMARY </w:t>
      </w:r>
      <w:r w:rsidR="00847F44" w:rsidRPr="00961E11">
        <w:rPr>
          <w:rFonts w:ascii="Arial" w:hAnsi="Arial" w:cs="Arial"/>
          <w:b/>
          <w:u w:val="single"/>
        </w:rPr>
        <w:t>SCHOOL</w:t>
      </w:r>
      <w:r>
        <w:rPr>
          <w:rFonts w:ascii="Arial" w:hAnsi="Arial" w:cs="Arial"/>
          <w:b/>
          <w:u w:val="single"/>
        </w:rPr>
        <w:t xml:space="preserve"> </w:t>
      </w:r>
    </w:p>
    <w:p w14:paraId="35B884A3" w14:textId="5697F90A" w:rsidR="00847F44" w:rsidRPr="00961E11" w:rsidRDefault="00847F44" w:rsidP="00847F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61E11">
        <w:rPr>
          <w:rFonts w:ascii="Arial" w:hAnsi="Arial" w:cs="Arial"/>
          <w:b/>
          <w:u w:val="single"/>
        </w:rPr>
        <w:t xml:space="preserve"> GOVERNING BOARD MINUTES</w:t>
      </w:r>
      <w:r w:rsidR="00401EE8">
        <w:rPr>
          <w:rFonts w:ascii="Arial" w:hAnsi="Arial" w:cs="Arial"/>
          <w:b/>
          <w:u w:val="single"/>
        </w:rPr>
        <w:t xml:space="preserve"> </w:t>
      </w:r>
      <w:r w:rsidR="001F7A91">
        <w:rPr>
          <w:rFonts w:ascii="Arial" w:hAnsi="Arial" w:cs="Arial"/>
          <w:b/>
          <w:u w:val="single"/>
        </w:rPr>
        <w:t>S</w:t>
      </w:r>
      <w:r w:rsidR="005878F3">
        <w:rPr>
          <w:rFonts w:ascii="Arial" w:hAnsi="Arial" w:cs="Arial"/>
          <w:b/>
          <w:u w:val="single"/>
        </w:rPr>
        <w:t>UMMER</w:t>
      </w:r>
      <w:r w:rsidR="001F7A91">
        <w:rPr>
          <w:rFonts w:ascii="Arial" w:hAnsi="Arial" w:cs="Arial"/>
          <w:b/>
          <w:u w:val="single"/>
        </w:rPr>
        <w:t xml:space="preserve"> 202</w:t>
      </w:r>
      <w:r w:rsidR="008A3FC8">
        <w:rPr>
          <w:rFonts w:ascii="Arial" w:hAnsi="Arial" w:cs="Arial"/>
          <w:b/>
          <w:u w:val="single"/>
        </w:rPr>
        <w:t>4</w:t>
      </w:r>
    </w:p>
    <w:p w14:paraId="02C54267" w14:textId="77777777" w:rsidR="00961E11" w:rsidRPr="00961E11" w:rsidRDefault="00961E11" w:rsidP="00847F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841378B" w14:textId="77777777" w:rsidR="0007201E" w:rsidRDefault="00961E11" w:rsidP="00961E11">
      <w:pPr>
        <w:spacing w:after="120" w:line="240" w:lineRule="auto"/>
        <w:rPr>
          <w:rFonts w:ascii="Arial" w:hAnsi="Arial" w:cs="Arial"/>
        </w:rPr>
      </w:pP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="00CD6B13">
        <w:rPr>
          <w:rFonts w:ascii="Arial" w:hAnsi="Arial" w:cs="Arial"/>
        </w:rPr>
        <w:tab/>
      </w:r>
    </w:p>
    <w:p w14:paraId="64910D15" w14:textId="48B3E411" w:rsidR="00961E11" w:rsidRPr="00961E11" w:rsidRDefault="00961E11" w:rsidP="0007201E">
      <w:pPr>
        <w:spacing w:after="120" w:line="240" w:lineRule="auto"/>
        <w:ind w:left="5760" w:firstLine="720"/>
        <w:rPr>
          <w:rFonts w:ascii="Arial" w:hAnsi="Arial" w:cs="Arial"/>
        </w:rPr>
      </w:pPr>
      <w:r w:rsidRPr="00961E11">
        <w:rPr>
          <w:rFonts w:ascii="Arial" w:hAnsi="Arial" w:cs="Arial"/>
        </w:rPr>
        <w:t>Date:</w:t>
      </w:r>
      <w:r w:rsidR="00401EE8">
        <w:rPr>
          <w:rFonts w:ascii="Arial" w:hAnsi="Arial" w:cs="Arial"/>
        </w:rPr>
        <w:t xml:space="preserve"> </w:t>
      </w:r>
      <w:r w:rsidR="00401EE8">
        <w:rPr>
          <w:rFonts w:ascii="Arial" w:hAnsi="Arial" w:cs="Arial"/>
        </w:rPr>
        <w:tab/>
      </w:r>
      <w:r w:rsidR="00401EE8">
        <w:rPr>
          <w:rFonts w:ascii="Arial" w:hAnsi="Arial" w:cs="Arial"/>
        </w:rPr>
        <w:tab/>
        <w:t>10</w:t>
      </w:r>
      <w:r w:rsidR="00401EE8" w:rsidRPr="00401EE8">
        <w:rPr>
          <w:rFonts w:ascii="Arial" w:hAnsi="Arial" w:cs="Arial"/>
          <w:vertAlign w:val="superscript"/>
        </w:rPr>
        <w:t>th</w:t>
      </w:r>
      <w:r w:rsidR="00401EE8">
        <w:rPr>
          <w:rFonts w:ascii="Arial" w:hAnsi="Arial" w:cs="Arial"/>
        </w:rPr>
        <w:t xml:space="preserve"> of July 2024</w:t>
      </w:r>
    </w:p>
    <w:p w14:paraId="2BAFCA28" w14:textId="6D533BA6" w:rsidR="00961E11" w:rsidRPr="00961E11" w:rsidRDefault="00961E11" w:rsidP="00961E11">
      <w:pPr>
        <w:spacing w:after="120" w:line="240" w:lineRule="auto"/>
        <w:rPr>
          <w:rFonts w:ascii="Arial" w:hAnsi="Arial" w:cs="Arial"/>
        </w:rPr>
      </w:pP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="00CD6B13">
        <w:rPr>
          <w:rFonts w:ascii="Arial" w:hAnsi="Arial" w:cs="Arial"/>
        </w:rPr>
        <w:tab/>
      </w:r>
      <w:r w:rsidRPr="00961E11">
        <w:rPr>
          <w:rFonts w:ascii="Arial" w:hAnsi="Arial" w:cs="Arial"/>
        </w:rPr>
        <w:t>Time:</w:t>
      </w:r>
      <w:r w:rsidR="00401EE8">
        <w:rPr>
          <w:rFonts w:ascii="Arial" w:hAnsi="Arial" w:cs="Arial"/>
        </w:rPr>
        <w:tab/>
      </w:r>
      <w:r w:rsidR="00401EE8">
        <w:rPr>
          <w:rFonts w:ascii="Arial" w:hAnsi="Arial" w:cs="Arial"/>
        </w:rPr>
        <w:tab/>
        <w:t>18.30pm</w:t>
      </w:r>
      <w:r w:rsidR="00401EE8">
        <w:rPr>
          <w:rFonts w:ascii="Arial" w:hAnsi="Arial" w:cs="Arial"/>
        </w:rPr>
        <w:tab/>
      </w:r>
    </w:p>
    <w:p w14:paraId="11EB1DC0" w14:textId="2023FE51" w:rsidR="00961E11" w:rsidRDefault="00961E11" w:rsidP="00961E11">
      <w:pPr>
        <w:spacing w:after="120" w:line="240" w:lineRule="auto"/>
        <w:rPr>
          <w:rFonts w:ascii="Arial" w:hAnsi="Arial" w:cs="Arial"/>
        </w:rPr>
      </w:pP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="00CD6B13">
        <w:rPr>
          <w:rFonts w:ascii="Arial" w:hAnsi="Arial" w:cs="Arial"/>
        </w:rPr>
        <w:tab/>
      </w:r>
      <w:r w:rsidRPr="00961E11">
        <w:rPr>
          <w:rFonts w:ascii="Arial" w:hAnsi="Arial" w:cs="Arial"/>
        </w:rPr>
        <w:t>Venue:</w:t>
      </w:r>
      <w:r w:rsidR="00401EE8">
        <w:rPr>
          <w:rFonts w:ascii="Arial" w:hAnsi="Arial" w:cs="Arial"/>
        </w:rPr>
        <w:tab/>
      </w:r>
      <w:r w:rsidR="00401EE8">
        <w:rPr>
          <w:rFonts w:ascii="Arial" w:hAnsi="Arial" w:cs="Arial"/>
        </w:rPr>
        <w:tab/>
        <w:t xml:space="preserve"> Virtual</w:t>
      </w:r>
      <w:r w:rsidR="00401EE8">
        <w:rPr>
          <w:rFonts w:ascii="Arial" w:hAnsi="Arial" w:cs="Arial"/>
        </w:rPr>
        <w:tab/>
      </w:r>
    </w:p>
    <w:p w14:paraId="5108EA82" w14:textId="77777777" w:rsidR="007802F1" w:rsidRDefault="007802F1" w:rsidP="007802F1">
      <w:p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GOVERNORS PRESENT</w:t>
      </w:r>
    </w:p>
    <w:p w14:paraId="79A11538" w14:textId="7E0BAA86" w:rsidR="0007201E" w:rsidRPr="00277BED" w:rsidRDefault="0007201E" w:rsidP="0007201E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277BED">
        <w:rPr>
          <w:rFonts w:ascii="Arial" w:hAnsi="Arial" w:cs="Arial"/>
        </w:rPr>
        <w:t>Mr A Buckler (Headteacher), Mr A Hirst (Chairperson), Mrs H Merrick</w:t>
      </w:r>
      <w:r>
        <w:rPr>
          <w:rFonts w:ascii="Arial" w:hAnsi="Arial" w:cs="Arial"/>
        </w:rPr>
        <w:t xml:space="preserve"> (VC)</w:t>
      </w:r>
      <w:r w:rsidRPr="00277BED">
        <w:rPr>
          <w:rFonts w:ascii="Arial" w:hAnsi="Arial" w:cs="Arial"/>
        </w:rPr>
        <w:t>, Mrs D Martin, Mrs A Thompson (SBM), Mrs R Weed</w:t>
      </w:r>
      <w:r w:rsidR="003F6730">
        <w:rPr>
          <w:rFonts w:ascii="Arial" w:hAnsi="Arial" w:cs="Arial"/>
        </w:rPr>
        <w:t>o</w:t>
      </w:r>
      <w:r w:rsidRPr="00277BED">
        <w:rPr>
          <w:rFonts w:ascii="Arial" w:hAnsi="Arial" w:cs="Arial"/>
        </w:rPr>
        <w:t>n, Ms R Stuart</w:t>
      </w:r>
      <w:r>
        <w:rPr>
          <w:rFonts w:ascii="Arial" w:hAnsi="Arial" w:cs="Arial"/>
        </w:rPr>
        <w:t xml:space="preserve">, </w:t>
      </w:r>
      <w:r w:rsidR="003F6A6E">
        <w:rPr>
          <w:rFonts w:ascii="Arial" w:hAnsi="Arial" w:cs="Arial"/>
        </w:rPr>
        <w:t xml:space="preserve">Mr H Burkitt </w:t>
      </w:r>
      <w:r w:rsidRPr="00277BED">
        <w:rPr>
          <w:rFonts w:ascii="Arial" w:hAnsi="Arial" w:cs="Arial"/>
        </w:rPr>
        <w:t xml:space="preserve">and Mr C McFarlane. </w:t>
      </w:r>
    </w:p>
    <w:p w14:paraId="2440FC3E" w14:textId="77777777" w:rsidR="00401EE8" w:rsidRDefault="00401EE8" w:rsidP="007802F1">
      <w:pPr>
        <w:spacing w:after="120" w:line="240" w:lineRule="auto"/>
        <w:rPr>
          <w:rFonts w:ascii="Arial" w:hAnsi="Arial" w:cs="Arial"/>
        </w:rPr>
      </w:pPr>
    </w:p>
    <w:p w14:paraId="77597234" w14:textId="7F692AA7" w:rsidR="00401EE8" w:rsidRDefault="007802F1" w:rsidP="007802F1">
      <w:p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 ATTENDANCE</w:t>
      </w:r>
    </w:p>
    <w:p w14:paraId="51EB8512" w14:textId="594119CF" w:rsidR="00401EE8" w:rsidRPr="003F6A6E" w:rsidRDefault="00401EE8" w:rsidP="003F6A6E">
      <w:pPr>
        <w:pStyle w:val="NoSpacing"/>
        <w:rPr>
          <w:rFonts w:ascii="Arial" w:hAnsi="Arial" w:cs="Arial"/>
        </w:rPr>
      </w:pPr>
      <w:r w:rsidRPr="003F6A6E">
        <w:rPr>
          <w:rFonts w:ascii="Arial" w:hAnsi="Arial" w:cs="Arial"/>
        </w:rPr>
        <w:t>Sarah Robinson</w:t>
      </w:r>
      <w:r w:rsidRPr="003F6A6E">
        <w:rPr>
          <w:rFonts w:ascii="Arial" w:hAnsi="Arial" w:cs="Arial"/>
        </w:rPr>
        <w:tab/>
        <w:t>Governor Support Officer</w:t>
      </w:r>
    </w:p>
    <w:p w14:paraId="4ACE069A" w14:textId="77777777" w:rsidR="003F6A6E" w:rsidRPr="003F6A6E" w:rsidRDefault="003F6A6E" w:rsidP="003F6A6E">
      <w:pPr>
        <w:spacing w:after="0" w:line="240" w:lineRule="auto"/>
        <w:rPr>
          <w:rFonts w:ascii="Arial" w:hAnsi="Arial" w:cs="Arial"/>
        </w:rPr>
      </w:pPr>
      <w:r w:rsidRPr="003F6A6E">
        <w:rPr>
          <w:rFonts w:ascii="Arial" w:hAnsi="Arial" w:cs="Arial"/>
        </w:rPr>
        <w:t>Mrs K Fortune</w:t>
      </w:r>
      <w:r w:rsidRPr="003F6A6E">
        <w:rPr>
          <w:rFonts w:ascii="Arial" w:hAnsi="Arial" w:cs="Arial"/>
        </w:rPr>
        <w:tab/>
      </w:r>
      <w:r w:rsidRPr="003F6A6E">
        <w:rPr>
          <w:rFonts w:ascii="Arial" w:hAnsi="Arial" w:cs="Arial"/>
        </w:rPr>
        <w:tab/>
        <w:t>Associate Member</w:t>
      </w:r>
    </w:p>
    <w:p w14:paraId="6FDB4AB5" w14:textId="77777777" w:rsidR="003F6A6E" w:rsidRDefault="003F6A6E" w:rsidP="007802F1">
      <w:pPr>
        <w:spacing w:after="120" w:line="240" w:lineRule="auto"/>
        <w:rPr>
          <w:rFonts w:ascii="Arial" w:hAnsi="Arial" w:cs="Arial"/>
        </w:rPr>
      </w:pPr>
    </w:p>
    <w:p w14:paraId="462A044D" w14:textId="77777777" w:rsidR="00961E11" w:rsidRDefault="00961E11" w:rsidP="00961E11">
      <w:pPr>
        <w:spacing w:after="120" w:line="240" w:lineRule="auto"/>
        <w:rPr>
          <w:rFonts w:ascii="Arial" w:hAnsi="Arial" w:cs="Arial"/>
        </w:rPr>
      </w:pPr>
    </w:p>
    <w:tbl>
      <w:tblPr>
        <w:tblStyle w:val="TableGrid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8876"/>
      </w:tblGrid>
      <w:tr w:rsidR="00E36354" w14:paraId="02F6A85F" w14:textId="77777777" w:rsidTr="00DD4349">
        <w:tc>
          <w:tcPr>
            <w:tcW w:w="836" w:type="dxa"/>
          </w:tcPr>
          <w:p w14:paraId="4EC244BA" w14:textId="77777777" w:rsidR="00E36354" w:rsidRDefault="00EA5EC0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6354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0DD36C83" w14:textId="77777777" w:rsidR="00E36354" w:rsidRPr="00E36354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WELCOME AND APOLOGIES</w:t>
            </w:r>
          </w:p>
        </w:tc>
      </w:tr>
      <w:tr w:rsidR="00E36354" w14:paraId="650BDEFE" w14:textId="77777777" w:rsidTr="00DD4349">
        <w:tc>
          <w:tcPr>
            <w:tcW w:w="836" w:type="dxa"/>
          </w:tcPr>
          <w:p w14:paraId="4BA602A0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1A1024F9" w14:textId="105F70EA" w:rsidR="009C5919" w:rsidRDefault="00E36354" w:rsidP="009C591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welcomed to the meeting by the </w:t>
            </w:r>
            <w:r w:rsidR="00EA5EC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hair.  </w:t>
            </w:r>
            <w:r w:rsidR="009C5919">
              <w:rPr>
                <w:rFonts w:ascii="Arial" w:hAnsi="Arial" w:cs="Arial"/>
              </w:rPr>
              <w:t xml:space="preserve">The meeting achieved quorum with </w:t>
            </w:r>
            <w:r w:rsidR="003F6A6E">
              <w:rPr>
                <w:rFonts w:ascii="Arial" w:hAnsi="Arial" w:cs="Arial"/>
              </w:rPr>
              <w:t>9</w:t>
            </w:r>
            <w:r w:rsidR="009C5919">
              <w:rPr>
                <w:rFonts w:ascii="Arial" w:hAnsi="Arial" w:cs="Arial"/>
              </w:rPr>
              <w:t xml:space="preserve"> governors in attendance.  </w:t>
            </w:r>
          </w:p>
          <w:p w14:paraId="3ABFA439" w14:textId="0A421AC9" w:rsidR="00E36354" w:rsidRDefault="00E36354" w:rsidP="00E363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 for absence were received from</w:t>
            </w:r>
            <w:r w:rsidR="00F42788" w:rsidRPr="00277BED">
              <w:rPr>
                <w:rFonts w:ascii="Arial" w:hAnsi="Arial" w:cs="Arial"/>
              </w:rPr>
              <w:t>,</w:t>
            </w:r>
            <w:r w:rsidR="00F42788">
              <w:rPr>
                <w:rFonts w:ascii="Arial" w:hAnsi="Arial" w:cs="Arial"/>
              </w:rPr>
              <w:t xml:space="preserve"> Mr C Waugh </w:t>
            </w:r>
            <w:r>
              <w:rPr>
                <w:rFonts w:ascii="Arial" w:hAnsi="Arial" w:cs="Arial"/>
              </w:rPr>
              <w:t>and accepted by the governing board.</w:t>
            </w:r>
          </w:p>
        </w:tc>
      </w:tr>
      <w:tr w:rsidR="00E36354" w14:paraId="0C6545B6" w14:textId="77777777" w:rsidTr="00DD4349">
        <w:tc>
          <w:tcPr>
            <w:tcW w:w="836" w:type="dxa"/>
          </w:tcPr>
          <w:p w14:paraId="19B4CCC2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481FF0CA" w14:textId="77777777" w:rsidR="00E36354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47E9D" w14:paraId="0F2B85F7" w14:textId="77777777" w:rsidTr="00DD4349">
        <w:tc>
          <w:tcPr>
            <w:tcW w:w="836" w:type="dxa"/>
          </w:tcPr>
          <w:p w14:paraId="242FFFCE" w14:textId="5DAF2FB6" w:rsidR="00747E9D" w:rsidRDefault="004B407A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47E9D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60754D83" w14:textId="77777777" w:rsidR="00747E9D" w:rsidRDefault="00747E9D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DECLARATION OF ANY OTHER BUSINESS (AOB)</w:t>
            </w:r>
          </w:p>
        </w:tc>
      </w:tr>
      <w:tr w:rsidR="00747E9D" w14:paraId="3767C132" w14:textId="77777777" w:rsidTr="00DD4349">
        <w:tc>
          <w:tcPr>
            <w:tcW w:w="836" w:type="dxa"/>
          </w:tcPr>
          <w:p w14:paraId="13BF1360" w14:textId="77777777" w:rsidR="00747E9D" w:rsidRDefault="00747E9D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2456F7A9" w14:textId="77777777" w:rsidR="00747E9D" w:rsidRPr="00747E9D" w:rsidRDefault="00747E9D" w:rsidP="00E36354">
            <w:pPr>
              <w:spacing w:after="120"/>
              <w:jc w:val="both"/>
              <w:rPr>
                <w:rFonts w:ascii="Arial" w:hAnsi="Arial" w:cs="Arial"/>
              </w:rPr>
            </w:pPr>
            <w:r w:rsidRPr="007A1693">
              <w:rPr>
                <w:rFonts w:ascii="Arial" w:hAnsi="Arial" w:cs="Arial"/>
              </w:rPr>
              <w:t xml:space="preserve">The Chair </w:t>
            </w:r>
            <w:r>
              <w:rPr>
                <w:rFonts w:ascii="Arial" w:hAnsi="Arial" w:cs="Arial"/>
              </w:rPr>
              <w:t>invited governors to declare any items for discussion under AOB.</w:t>
            </w:r>
          </w:p>
        </w:tc>
      </w:tr>
      <w:tr w:rsidR="00747E9D" w14:paraId="1BC86B22" w14:textId="77777777" w:rsidTr="00DD4349">
        <w:tc>
          <w:tcPr>
            <w:tcW w:w="836" w:type="dxa"/>
          </w:tcPr>
          <w:p w14:paraId="226B7ADA" w14:textId="77777777" w:rsidR="00747E9D" w:rsidRDefault="00747E9D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3DF70EF0" w14:textId="77777777" w:rsidR="00747E9D" w:rsidRPr="00F42788" w:rsidRDefault="00C653B1" w:rsidP="00F42788">
            <w:pPr>
              <w:pStyle w:val="ListParagraph"/>
              <w:numPr>
                <w:ilvl w:val="0"/>
                <w:numId w:val="29"/>
              </w:numPr>
              <w:spacing w:after="120"/>
              <w:jc w:val="both"/>
              <w:rPr>
                <w:rFonts w:ascii="Arial" w:hAnsi="Arial" w:cs="Arial"/>
              </w:rPr>
            </w:pPr>
            <w:r w:rsidRPr="00F42788">
              <w:rPr>
                <w:rFonts w:ascii="Arial" w:hAnsi="Arial" w:cs="Arial"/>
              </w:rPr>
              <w:t>Election day</w:t>
            </w:r>
          </w:p>
          <w:p w14:paraId="1054AEF3" w14:textId="11B8E533" w:rsidR="00C653B1" w:rsidRDefault="00C653B1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E36354" w14:paraId="7B9A65B4" w14:textId="77777777" w:rsidTr="00DD4349">
        <w:tc>
          <w:tcPr>
            <w:tcW w:w="836" w:type="dxa"/>
          </w:tcPr>
          <w:p w14:paraId="72C2BC6F" w14:textId="6549D3E5" w:rsidR="00E36354" w:rsidRDefault="004B407A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36354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33C3DA4C" w14:textId="77777777" w:rsidR="00E36354" w:rsidRPr="00D651B3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DECLARATION OF INTERESTS</w:t>
            </w:r>
          </w:p>
        </w:tc>
      </w:tr>
      <w:tr w:rsidR="00E36354" w14:paraId="7A4B868F" w14:textId="77777777" w:rsidTr="00DD4349">
        <w:tc>
          <w:tcPr>
            <w:tcW w:w="836" w:type="dxa"/>
          </w:tcPr>
          <w:p w14:paraId="6D3CB142" w14:textId="77777777" w:rsidR="00E36354" w:rsidRDefault="00E36354" w:rsidP="00E363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76" w:type="dxa"/>
          </w:tcPr>
          <w:p w14:paraId="4C692F61" w14:textId="77777777" w:rsidR="00E36354" w:rsidRPr="00372FED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Declaration of Business Interests</w:t>
            </w:r>
          </w:p>
        </w:tc>
      </w:tr>
      <w:tr w:rsidR="00E36354" w14:paraId="45FCD657" w14:textId="77777777" w:rsidTr="00DD4349">
        <w:tc>
          <w:tcPr>
            <w:tcW w:w="836" w:type="dxa"/>
          </w:tcPr>
          <w:p w14:paraId="3E76127C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3ABDB698" w14:textId="20D48EAD" w:rsidR="00E36354" w:rsidRDefault="00E36354" w:rsidP="00E3635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asked to declare any business, financial or personal interests in any agenda items; </w:t>
            </w:r>
          </w:p>
          <w:p w14:paraId="5D2519E6" w14:textId="77777777" w:rsidR="00F42788" w:rsidRPr="00277BED" w:rsidRDefault="00F42788" w:rsidP="00F42788">
            <w:pPr>
              <w:pStyle w:val="ListParagraph"/>
              <w:numPr>
                <w:ilvl w:val="0"/>
                <w:numId w:val="30"/>
              </w:numPr>
              <w:spacing w:after="120"/>
              <w:jc w:val="both"/>
              <w:rPr>
                <w:rFonts w:ascii="Arial" w:hAnsi="Arial" w:cs="Arial"/>
              </w:rPr>
            </w:pPr>
            <w:r w:rsidRPr="00277BED">
              <w:rPr>
                <w:rFonts w:ascii="Arial" w:hAnsi="Arial" w:cs="Arial"/>
              </w:rPr>
              <w:t>Mrs K Fortune- Husband is TLC finance director.</w:t>
            </w:r>
          </w:p>
          <w:p w14:paraId="01F793C8" w14:textId="30247633" w:rsidR="00F42788" w:rsidRDefault="00F42788" w:rsidP="00F42788">
            <w:pPr>
              <w:pStyle w:val="ListParagraph"/>
              <w:numPr>
                <w:ilvl w:val="0"/>
                <w:numId w:val="30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Buckler’s</w:t>
            </w:r>
            <w:r w:rsidRPr="00F42788">
              <w:rPr>
                <w:rFonts w:ascii="Arial" w:hAnsi="Arial" w:cs="Arial"/>
              </w:rPr>
              <w:t xml:space="preserve"> Wife works for the </w:t>
            </w:r>
            <w:proofErr w:type="gramStart"/>
            <w:r w:rsidRPr="00F42788">
              <w:rPr>
                <w:rFonts w:ascii="Arial" w:hAnsi="Arial" w:cs="Arial"/>
              </w:rPr>
              <w:t>schools</w:t>
            </w:r>
            <w:proofErr w:type="gramEnd"/>
            <w:r w:rsidRPr="00F42788">
              <w:rPr>
                <w:rFonts w:ascii="Arial" w:hAnsi="Arial" w:cs="Arial"/>
              </w:rPr>
              <w:t xml:space="preserve"> music provider </w:t>
            </w:r>
          </w:p>
          <w:p w14:paraId="1AE4B866" w14:textId="7BBF924D" w:rsidR="00F42788" w:rsidRPr="00F42788" w:rsidRDefault="00F42788" w:rsidP="00F42788">
            <w:pPr>
              <w:pStyle w:val="ListParagraph"/>
              <w:numPr>
                <w:ilvl w:val="0"/>
                <w:numId w:val="30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 R </w:t>
            </w:r>
            <w:r w:rsidR="003F6730">
              <w:rPr>
                <w:rFonts w:ascii="Arial" w:hAnsi="Arial" w:cs="Arial"/>
              </w:rPr>
              <w:t>Weedon</w:t>
            </w:r>
            <w:r>
              <w:rPr>
                <w:rFonts w:ascii="Arial" w:hAnsi="Arial" w:cs="Arial"/>
              </w:rPr>
              <w:t xml:space="preserve"> works for the SEN provision at the Local Authority</w:t>
            </w:r>
          </w:p>
          <w:p w14:paraId="52B006AC" w14:textId="12C4F047" w:rsidR="00C653B1" w:rsidRPr="00F42788" w:rsidRDefault="00C653B1" w:rsidP="00F42788">
            <w:pPr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F42788">
              <w:rPr>
                <w:rFonts w:ascii="Arial" w:hAnsi="Arial" w:cs="Arial"/>
                <w:i/>
                <w:iCs/>
              </w:rPr>
              <w:t>Mrs H</w:t>
            </w:r>
            <w:r w:rsidR="00F42788" w:rsidRPr="00F42788">
              <w:rPr>
                <w:rFonts w:ascii="Arial" w:hAnsi="Arial" w:cs="Arial"/>
                <w:i/>
                <w:iCs/>
              </w:rPr>
              <w:t xml:space="preserve"> Merrick</w:t>
            </w:r>
            <w:r w:rsidRPr="00F42788">
              <w:rPr>
                <w:rFonts w:ascii="Arial" w:hAnsi="Arial" w:cs="Arial"/>
                <w:i/>
                <w:iCs/>
              </w:rPr>
              <w:t xml:space="preserve"> </w:t>
            </w:r>
            <w:r w:rsidR="00F42788" w:rsidRPr="00F42788">
              <w:rPr>
                <w:rFonts w:ascii="Arial" w:hAnsi="Arial" w:cs="Arial"/>
                <w:i/>
                <w:iCs/>
              </w:rPr>
              <w:t>joined</w:t>
            </w:r>
            <w:r w:rsidRPr="00F42788">
              <w:rPr>
                <w:rFonts w:ascii="Arial" w:hAnsi="Arial" w:cs="Arial"/>
                <w:i/>
                <w:iCs/>
              </w:rPr>
              <w:t xml:space="preserve"> at this juncture</w:t>
            </w:r>
          </w:p>
        </w:tc>
      </w:tr>
      <w:tr w:rsidR="00E36354" w14:paraId="089CA0EC" w14:textId="77777777" w:rsidTr="00DD4349">
        <w:tc>
          <w:tcPr>
            <w:tcW w:w="836" w:type="dxa"/>
          </w:tcPr>
          <w:p w14:paraId="0FB7A9FD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14011559" w14:textId="77777777" w:rsidR="00E36354" w:rsidRDefault="00E36354" w:rsidP="00E3635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were reminded that they should declare any interest which arose during the meeting.</w:t>
            </w:r>
          </w:p>
        </w:tc>
      </w:tr>
      <w:tr w:rsidR="00E36354" w14:paraId="63FC7BDE" w14:textId="77777777" w:rsidTr="00DD4349">
        <w:tc>
          <w:tcPr>
            <w:tcW w:w="836" w:type="dxa"/>
          </w:tcPr>
          <w:p w14:paraId="106F1AE9" w14:textId="63552285" w:rsidR="00E36354" w:rsidRDefault="00FE0D0E" w:rsidP="00E363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E36354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</w:tcPr>
          <w:p w14:paraId="11682913" w14:textId="5B70EB4D" w:rsidR="00E36354" w:rsidRPr="00FE0D0E" w:rsidRDefault="00552C4B" w:rsidP="00E36354">
            <w:pPr>
              <w:spacing w:after="120"/>
              <w:jc w:val="both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Business Interest Forms </w:t>
            </w:r>
          </w:p>
        </w:tc>
      </w:tr>
      <w:tr w:rsidR="00E36354" w14:paraId="4F5E16E2" w14:textId="77777777" w:rsidTr="00DD4349">
        <w:tc>
          <w:tcPr>
            <w:tcW w:w="836" w:type="dxa"/>
          </w:tcPr>
          <w:p w14:paraId="6828D5CD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19F17BB" w14:textId="0728BFFF" w:rsidR="00E36354" w:rsidRDefault="00E36354" w:rsidP="00E36354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The Headteacher confirmed that </w:t>
            </w:r>
            <w:r w:rsidR="00BD1687">
              <w:rPr>
                <w:rFonts w:ascii="Arial" w:hAnsi="Arial" w:cs="Arial"/>
              </w:rPr>
              <w:t xml:space="preserve">completed </w:t>
            </w:r>
            <w:r w:rsidR="00552C4B">
              <w:rPr>
                <w:rFonts w:ascii="Arial" w:hAnsi="Arial" w:cs="Arial"/>
              </w:rPr>
              <w:t xml:space="preserve">Business Interest Forms </w:t>
            </w:r>
            <w:r w:rsidR="00BD1687">
              <w:rPr>
                <w:rFonts w:ascii="Arial" w:hAnsi="Arial" w:cs="Arial"/>
              </w:rPr>
              <w:t xml:space="preserve">had been received from all governors.  </w:t>
            </w:r>
          </w:p>
        </w:tc>
      </w:tr>
      <w:tr w:rsidR="00E36354" w14:paraId="100ECC8F" w14:textId="77777777" w:rsidTr="00DD4349">
        <w:tc>
          <w:tcPr>
            <w:tcW w:w="836" w:type="dxa"/>
          </w:tcPr>
          <w:p w14:paraId="67A0AD8C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1A2ECA2C" w14:textId="77777777" w:rsidR="00E36354" w:rsidRDefault="00E36354" w:rsidP="00E36354">
            <w:pPr>
              <w:jc w:val="both"/>
              <w:rPr>
                <w:rFonts w:ascii="Arial" w:hAnsi="Arial" w:cs="Arial"/>
              </w:rPr>
            </w:pPr>
          </w:p>
        </w:tc>
      </w:tr>
      <w:tr w:rsidR="00EA5EC0" w14:paraId="76F2D30D" w14:textId="77777777" w:rsidTr="00DD4349">
        <w:tc>
          <w:tcPr>
            <w:tcW w:w="836" w:type="dxa"/>
          </w:tcPr>
          <w:p w14:paraId="22CA43DF" w14:textId="77777777" w:rsidR="00EA5EC0" w:rsidRDefault="00EA5EC0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449A8526" w14:textId="77777777" w:rsidR="00EA5EC0" w:rsidRPr="00492CF4" w:rsidRDefault="00DE097F" w:rsidP="00596D2B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92CF4">
              <w:rPr>
                <w:rFonts w:ascii="Arial" w:hAnsi="Arial" w:cs="Arial"/>
                <w:b/>
                <w:bCs/>
                <w:u w:val="single"/>
              </w:rPr>
              <w:t>CORE OBJECTIVE 1: ENSURING CLARITY OF VISION, ETHOS &amp; STRATEGIC DIRECTION</w:t>
            </w:r>
          </w:p>
        </w:tc>
      </w:tr>
      <w:tr w:rsidR="00DE097F" w14:paraId="163F3A92" w14:textId="77777777" w:rsidTr="00DD4349">
        <w:tc>
          <w:tcPr>
            <w:tcW w:w="836" w:type="dxa"/>
          </w:tcPr>
          <w:p w14:paraId="0FE73787" w14:textId="326899EB" w:rsidR="00DE097F" w:rsidRDefault="00BD1687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7F5696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</w:tcPr>
          <w:p w14:paraId="344A0219" w14:textId="77777777" w:rsidR="00DE097F" w:rsidRPr="007F5696" w:rsidRDefault="007F5696" w:rsidP="00E36354">
            <w:pPr>
              <w:jc w:val="both"/>
              <w:rPr>
                <w:rFonts w:ascii="Arial" w:hAnsi="Arial" w:cs="Arial"/>
                <w:u w:val="single"/>
              </w:rPr>
            </w:pPr>
            <w:r w:rsidRPr="007F5696">
              <w:rPr>
                <w:rFonts w:ascii="Arial" w:hAnsi="Arial" w:cs="Arial"/>
                <w:u w:val="single"/>
              </w:rPr>
              <w:t>CORE BUSINESS</w:t>
            </w:r>
          </w:p>
        </w:tc>
      </w:tr>
      <w:tr w:rsidR="007F5696" w14:paraId="030B0879" w14:textId="77777777" w:rsidTr="00DD4349">
        <w:tc>
          <w:tcPr>
            <w:tcW w:w="836" w:type="dxa"/>
          </w:tcPr>
          <w:p w14:paraId="13916C54" w14:textId="63068C90" w:rsidR="007F5696" w:rsidRDefault="006346E8" w:rsidP="008E4CD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E4CD9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</w:tcPr>
          <w:p w14:paraId="4CF58C0F" w14:textId="77777777" w:rsidR="007F5696" w:rsidRDefault="007F5696" w:rsidP="007F5696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Previous </w:t>
            </w:r>
            <w:r w:rsidRPr="00D651B3">
              <w:rPr>
                <w:rFonts w:ascii="Arial" w:hAnsi="Arial" w:cs="Arial"/>
                <w:u w:val="single"/>
              </w:rPr>
              <w:t>Governing Board Minutes</w:t>
            </w:r>
            <w:r w:rsidR="003D01AF">
              <w:rPr>
                <w:rFonts w:ascii="Arial" w:hAnsi="Arial" w:cs="Arial"/>
                <w:u w:val="single"/>
              </w:rPr>
              <w:t>, Actions &amp; Matters Arising</w:t>
            </w:r>
          </w:p>
        </w:tc>
      </w:tr>
      <w:tr w:rsidR="003D01AF" w14:paraId="67812CDF" w14:textId="77777777" w:rsidTr="00DD4349">
        <w:tc>
          <w:tcPr>
            <w:tcW w:w="836" w:type="dxa"/>
          </w:tcPr>
          <w:p w14:paraId="5950C872" w14:textId="77777777" w:rsidR="003D01AF" w:rsidRDefault="003D01AF" w:rsidP="003D01A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</w:tcPr>
          <w:p w14:paraId="0B26A9FE" w14:textId="195FA3C5" w:rsidR="003D01AF" w:rsidRDefault="003D01AF" w:rsidP="003D01AF">
            <w:pPr>
              <w:spacing w:after="120"/>
              <w:jc w:val="both"/>
              <w:rPr>
                <w:rFonts w:ascii="Arial" w:hAnsi="Arial" w:cs="Arial"/>
              </w:rPr>
            </w:pPr>
            <w:r w:rsidRPr="00561535">
              <w:rPr>
                <w:rFonts w:ascii="Arial" w:hAnsi="Arial" w:cs="Arial"/>
              </w:rPr>
              <w:t>It was RESOLVED</w:t>
            </w:r>
            <w:r>
              <w:rPr>
                <w:rFonts w:ascii="Arial" w:hAnsi="Arial" w:cs="Arial"/>
              </w:rPr>
              <w:t xml:space="preserve"> that the minutes of the meeting held on </w:t>
            </w:r>
            <w:r w:rsidR="00C653B1">
              <w:rPr>
                <w:rFonts w:ascii="Arial" w:hAnsi="Arial" w:cs="Arial"/>
              </w:rPr>
              <w:t>6</w:t>
            </w:r>
            <w:r w:rsidR="00C653B1" w:rsidRPr="00C653B1">
              <w:rPr>
                <w:rFonts w:ascii="Arial" w:hAnsi="Arial" w:cs="Arial"/>
                <w:vertAlign w:val="superscript"/>
              </w:rPr>
              <w:t>th</w:t>
            </w:r>
            <w:r w:rsidR="00C653B1">
              <w:rPr>
                <w:rFonts w:ascii="Arial" w:hAnsi="Arial" w:cs="Arial"/>
              </w:rPr>
              <w:t xml:space="preserve"> of March 2024</w:t>
            </w:r>
            <w:r>
              <w:rPr>
                <w:rFonts w:ascii="Arial" w:hAnsi="Arial" w:cs="Arial"/>
              </w:rPr>
              <w:t>, copies circulated previously, be approved and signed by the Chair and authorised for publication.</w:t>
            </w:r>
          </w:p>
          <w:p w14:paraId="655420F4" w14:textId="24B15471" w:rsidR="003D01AF" w:rsidRDefault="003D01AF" w:rsidP="00E775B7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The actions from the</w:t>
            </w:r>
            <w:r w:rsidR="006346E8">
              <w:rPr>
                <w:rFonts w:ascii="Arial" w:hAnsi="Arial" w:cs="Arial"/>
              </w:rPr>
              <w:t xml:space="preserve"> </w:t>
            </w:r>
            <w:r w:rsidR="005878F3">
              <w:rPr>
                <w:rFonts w:ascii="Arial" w:hAnsi="Arial" w:cs="Arial"/>
              </w:rPr>
              <w:t>spring</w:t>
            </w:r>
            <w:r>
              <w:rPr>
                <w:rFonts w:ascii="Arial" w:hAnsi="Arial" w:cs="Arial"/>
              </w:rPr>
              <w:t xml:space="preserve"> term minutes were reviewed as follows:</w:t>
            </w:r>
          </w:p>
        </w:tc>
      </w:tr>
    </w:tbl>
    <w:p w14:paraId="61A346FE" w14:textId="77777777" w:rsidR="003D01AF" w:rsidRDefault="003D01AF" w:rsidP="00E775B7">
      <w:pPr>
        <w:pStyle w:val="NoSpacing"/>
      </w:pP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431"/>
        <w:gridCol w:w="751"/>
        <w:gridCol w:w="85"/>
        <w:gridCol w:w="1002"/>
        <w:gridCol w:w="4674"/>
        <w:gridCol w:w="1626"/>
        <w:gridCol w:w="1574"/>
        <w:gridCol w:w="631"/>
      </w:tblGrid>
      <w:tr w:rsidR="0007201E" w:rsidRPr="00974CA1" w14:paraId="3BB4FDF4" w14:textId="77777777" w:rsidTr="0007201E">
        <w:tc>
          <w:tcPr>
            <w:tcW w:w="1182" w:type="dxa"/>
            <w:gridSpan w:val="2"/>
          </w:tcPr>
          <w:p w14:paraId="48B59D25" w14:textId="77777777" w:rsidR="0007201E" w:rsidRPr="00974CA1" w:rsidRDefault="0007201E" w:rsidP="00BB6D5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NUMBER</w:t>
            </w:r>
          </w:p>
        </w:tc>
        <w:tc>
          <w:tcPr>
            <w:tcW w:w="1087" w:type="dxa"/>
            <w:gridSpan w:val="2"/>
          </w:tcPr>
          <w:p w14:paraId="7A5A5D91" w14:textId="77777777" w:rsidR="0007201E" w:rsidRPr="00974CA1" w:rsidRDefault="0007201E" w:rsidP="00BB6D5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 POINT</w:t>
            </w:r>
          </w:p>
        </w:tc>
        <w:tc>
          <w:tcPr>
            <w:tcW w:w="4674" w:type="dxa"/>
          </w:tcPr>
          <w:p w14:paraId="77C48EAA" w14:textId="77777777" w:rsidR="0007201E" w:rsidRPr="00974CA1" w:rsidRDefault="0007201E" w:rsidP="00BB6D5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ACTION REQUIRED</w:t>
            </w:r>
          </w:p>
        </w:tc>
        <w:tc>
          <w:tcPr>
            <w:tcW w:w="1626" w:type="dxa"/>
          </w:tcPr>
          <w:p w14:paraId="4AA20DDD" w14:textId="77777777" w:rsidR="0007201E" w:rsidRPr="00974CA1" w:rsidRDefault="0007201E" w:rsidP="00BB6D5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ACTION FOR</w:t>
            </w:r>
          </w:p>
        </w:tc>
        <w:tc>
          <w:tcPr>
            <w:tcW w:w="2205" w:type="dxa"/>
            <w:gridSpan w:val="2"/>
          </w:tcPr>
          <w:p w14:paraId="45FAA5BC" w14:textId="77777777" w:rsidR="0007201E" w:rsidRPr="00974CA1" w:rsidRDefault="0007201E" w:rsidP="00BB6D5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DATE ACTION TO BE COMPLETED</w:t>
            </w:r>
          </w:p>
        </w:tc>
      </w:tr>
      <w:tr w:rsidR="0007201E" w:rsidRPr="00E775B7" w14:paraId="12DAE8B9" w14:textId="77777777" w:rsidTr="0007201E">
        <w:tc>
          <w:tcPr>
            <w:tcW w:w="1182" w:type="dxa"/>
            <w:gridSpan w:val="2"/>
          </w:tcPr>
          <w:p w14:paraId="297F5F9F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7" w:type="dxa"/>
            <w:gridSpan w:val="2"/>
          </w:tcPr>
          <w:p w14:paraId="16841268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3b</w:t>
            </w:r>
          </w:p>
        </w:tc>
        <w:tc>
          <w:tcPr>
            <w:tcW w:w="4674" w:type="dxa"/>
          </w:tcPr>
          <w:p w14:paraId="63C2E9BC" w14:textId="77777777" w:rsidR="0007201E" w:rsidRPr="00E775B7" w:rsidRDefault="0007201E" w:rsidP="00BB6D58">
            <w:pPr>
              <w:pStyle w:val="NoSpacing"/>
              <w:rPr>
                <w:rFonts w:ascii="Arial" w:hAnsi="Arial" w:cs="Arial"/>
                <w:bCs/>
              </w:rPr>
            </w:pPr>
            <w:r w:rsidRPr="001A2021">
              <w:rPr>
                <w:rFonts w:ascii="Arial" w:hAnsi="Arial" w:cs="Arial"/>
              </w:rPr>
              <w:t>The SBM to inform the chair of any outstanding Business Interest Forms.</w:t>
            </w:r>
          </w:p>
        </w:tc>
        <w:tc>
          <w:tcPr>
            <w:tcW w:w="1626" w:type="dxa"/>
          </w:tcPr>
          <w:p w14:paraId="478DB5DA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SBM</w:t>
            </w:r>
          </w:p>
        </w:tc>
        <w:tc>
          <w:tcPr>
            <w:tcW w:w="2205" w:type="dxa"/>
            <w:gridSpan w:val="2"/>
          </w:tcPr>
          <w:p w14:paraId="22863CE5" w14:textId="33ABE266" w:rsidR="0007201E" w:rsidRPr="00E775B7" w:rsidRDefault="00C653B1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Mr H Burkitt to complete</w:t>
            </w:r>
          </w:p>
        </w:tc>
      </w:tr>
      <w:tr w:rsidR="0007201E" w:rsidRPr="00E775B7" w14:paraId="437754D2" w14:textId="77777777" w:rsidTr="0007201E">
        <w:tc>
          <w:tcPr>
            <w:tcW w:w="1182" w:type="dxa"/>
            <w:gridSpan w:val="2"/>
          </w:tcPr>
          <w:p w14:paraId="731EB847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7" w:type="dxa"/>
            <w:gridSpan w:val="2"/>
          </w:tcPr>
          <w:p w14:paraId="7C906909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5a</w:t>
            </w:r>
          </w:p>
        </w:tc>
        <w:tc>
          <w:tcPr>
            <w:tcW w:w="4674" w:type="dxa"/>
          </w:tcPr>
          <w:p w14:paraId="4B1A782D" w14:textId="77777777" w:rsidR="0007201E" w:rsidRPr="00E775B7" w:rsidRDefault="0007201E" w:rsidP="00BB6D58">
            <w:pPr>
              <w:pStyle w:val="NoSpacing"/>
              <w:rPr>
                <w:rFonts w:ascii="Arial" w:hAnsi="Arial" w:cs="Arial"/>
                <w:bCs/>
              </w:rPr>
            </w:pPr>
            <w:r w:rsidRPr="00277BED">
              <w:rPr>
                <w:rFonts w:ascii="Arial" w:hAnsi="Arial" w:cs="Arial"/>
              </w:rPr>
              <w:t>Complete the Governor Hub Health check as a tool to evaluate the board and identify areas for development.</w:t>
            </w:r>
          </w:p>
        </w:tc>
        <w:tc>
          <w:tcPr>
            <w:tcW w:w="1626" w:type="dxa"/>
          </w:tcPr>
          <w:p w14:paraId="51814491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FGB</w:t>
            </w:r>
          </w:p>
        </w:tc>
        <w:tc>
          <w:tcPr>
            <w:tcW w:w="2205" w:type="dxa"/>
            <w:gridSpan w:val="2"/>
          </w:tcPr>
          <w:p w14:paraId="67304FEE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By the Summer FGB</w:t>
            </w:r>
          </w:p>
        </w:tc>
      </w:tr>
      <w:tr w:rsidR="0007201E" w:rsidRPr="00E775B7" w14:paraId="2456BBA0" w14:textId="77777777" w:rsidTr="0007201E">
        <w:tc>
          <w:tcPr>
            <w:tcW w:w="1182" w:type="dxa"/>
            <w:gridSpan w:val="2"/>
          </w:tcPr>
          <w:p w14:paraId="53FDE3B0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7" w:type="dxa"/>
            <w:gridSpan w:val="2"/>
          </w:tcPr>
          <w:p w14:paraId="4E14CA40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5a</w:t>
            </w:r>
          </w:p>
        </w:tc>
        <w:tc>
          <w:tcPr>
            <w:tcW w:w="4674" w:type="dxa"/>
          </w:tcPr>
          <w:p w14:paraId="0E9FE7FF" w14:textId="77777777" w:rsidR="0007201E" w:rsidRPr="00E775B7" w:rsidRDefault="0007201E" w:rsidP="00BB6D58">
            <w:pPr>
              <w:pStyle w:val="NoSpacing"/>
              <w:rPr>
                <w:rFonts w:ascii="Arial" w:hAnsi="Arial" w:cs="Arial"/>
                <w:bCs/>
              </w:rPr>
            </w:pPr>
            <w:r w:rsidRPr="00277BED">
              <w:rPr>
                <w:rFonts w:ascii="Arial" w:hAnsi="Arial" w:cs="Arial"/>
              </w:rPr>
              <w:t>The board to meet and complete the NGA skills audit as a group</w:t>
            </w:r>
            <w:r>
              <w:rPr>
                <w:rFonts w:ascii="Arial" w:hAnsi="Arial" w:cs="Arial"/>
              </w:rPr>
              <w:t xml:space="preserve">. </w:t>
            </w:r>
            <w:r w:rsidRPr="003A42B4">
              <w:rPr>
                <w:rFonts w:ascii="Arial" w:hAnsi="Arial" w:cs="Arial"/>
                <w:b/>
                <w:bCs/>
              </w:rPr>
              <w:t>GSO to look into the NGA access for the board.</w:t>
            </w:r>
          </w:p>
        </w:tc>
        <w:tc>
          <w:tcPr>
            <w:tcW w:w="1626" w:type="dxa"/>
          </w:tcPr>
          <w:p w14:paraId="2793E6F2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FGB/GSO</w:t>
            </w:r>
          </w:p>
        </w:tc>
        <w:tc>
          <w:tcPr>
            <w:tcW w:w="2205" w:type="dxa"/>
            <w:gridSpan w:val="2"/>
          </w:tcPr>
          <w:p w14:paraId="498D7F4A" w14:textId="77777777" w:rsidR="0007201E" w:rsidRDefault="00C653B1" w:rsidP="00BB6D5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4B3FFE">
              <w:rPr>
                <w:rFonts w:ascii="Arial" w:hAnsi="Arial" w:cs="Arial"/>
                <w:bCs/>
              </w:rPr>
              <w:t xml:space="preserve">arried </w:t>
            </w:r>
            <w:r>
              <w:rPr>
                <w:rFonts w:ascii="Arial" w:hAnsi="Arial" w:cs="Arial"/>
                <w:bCs/>
              </w:rPr>
              <w:t>F</w:t>
            </w:r>
            <w:r w:rsidR="004B3FFE">
              <w:rPr>
                <w:rFonts w:ascii="Arial" w:hAnsi="Arial" w:cs="Arial"/>
                <w:bCs/>
              </w:rPr>
              <w:t xml:space="preserve">orward </w:t>
            </w:r>
            <w:r w:rsidR="004B3FFE" w:rsidRPr="004B3FFE">
              <w:rPr>
                <w:rFonts w:ascii="Arial" w:hAnsi="Arial" w:cs="Arial"/>
                <w:b/>
              </w:rPr>
              <w:t>ACTION</w:t>
            </w:r>
          </w:p>
          <w:p w14:paraId="700FAC6D" w14:textId="409470D2" w:rsidR="009E7E6F" w:rsidRPr="009E7E6F" w:rsidRDefault="009E7E6F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GS</w:t>
            </w:r>
            <w:r w:rsidR="00325304">
              <w:rPr>
                <w:rFonts w:ascii="Arial" w:hAnsi="Arial" w:cs="Arial"/>
                <w:bCs/>
              </w:rPr>
              <w:t xml:space="preserve">O </w:t>
            </w:r>
            <w:r>
              <w:rPr>
                <w:rFonts w:ascii="Arial" w:hAnsi="Arial" w:cs="Arial"/>
                <w:bCs/>
              </w:rPr>
              <w:t xml:space="preserve">confirmed that all members of the board were registered on the NGA. A governor tested this in the meeting and confirmed their access. </w:t>
            </w:r>
          </w:p>
        </w:tc>
      </w:tr>
      <w:tr w:rsidR="0007201E" w:rsidRPr="00E775B7" w14:paraId="04F39459" w14:textId="77777777" w:rsidTr="0007201E">
        <w:tc>
          <w:tcPr>
            <w:tcW w:w="1182" w:type="dxa"/>
            <w:gridSpan w:val="2"/>
          </w:tcPr>
          <w:p w14:paraId="2E689D80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7" w:type="dxa"/>
            <w:gridSpan w:val="2"/>
          </w:tcPr>
          <w:p w14:paraId="7E6F1010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5a</w:t>
            </w:r>
          </w:p>
        </w:tc>
        <w:tc>
          <w:tcPr>
            <w:tcW w:w="4674" w:type="dxa"/>
          </w:tcPr>
          <w:p w14:paraId="05C82A7B" w14:textId="77777777" w:rsidR="0007201E" w:rsidRPr="00E775B7" w:rsidRDefault="0007201E" w:rsidP="00BB6D58">
            <w:pPr>
              <w:pStyle w:val="NoSpacing"/>
              <w:rPr>
                <w:rFonts w:ascii="Arial" w:hAnsi="Arial" w:cs="Arial"/>
                <w:bCs/>
              </w:rPr>
            </w:pPr>
            <w:r w:rsidRPr="00277BED">
              <w:rPr>
                <w:rFonts w:ascii="Arial" w:hAnsi="Arial" w:cs="Arial"/>
              </w:rPr>
              <w:t>One Voice report to be circulated to the board</w:t>
            </w:r>
          </w:p>
        </w:tc>
        <w:tc>
          <w:tcPr>
            <w:tcW w:w="1626" w:type="dxa"/>
          </w:tcPr>
          <w:p w14:paraId="6B125D1D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HT</w:t>
            </w:r>
          </w:p>
        </w:tc>
        <w:tc>
          <w:tcPr>
            <w:tcW w:w="2205" w:type="dxa"/>
            <w:gridSpan w:val="2"/>
          </w:tcPr>
          <w:p w14:paraId="3A8B16B9" w14:textId="2726B522" w:rsidR="0007201E" w:rsidRPr="00E775B7" w:rsidRDefault="00C653B1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Due to meet NW on the </w:t>
            </w:r>
            <w:r w:rsidR="003F6A6E">
              <w:rPr>
                <w:rFonts w:ascii="Arial" w:hAnsi="Arial" w:cs="Arial"/>
                <w:bCs/>
              </w:rPr>
              <w:t>15</w:t>
            </w:r>
            <w:r w:rsidR="003F6A6E" w:rsidRPr="00C653B1">
              <w:rPr>
                <w:rFonts w:ascii="Arial" w:hAnsi="Arial" w:cs="Arial"/>
                <w:bCs/>
                <w:vertAlign w:val="superscript"/>
              </w:rPr>
              <w:t>th of</w:t>
            </w:r>
            <w:r>
              <w:rPr>
                <w:rFonts w:ascii="Arial" w:hAnsi="Arial" w:cs="Arial"/>
                <w:bCs/>
              </w:rPr>
              <w:t xml:space="preserve"> July. </w:t>
            </w:r>
          </w:p>
        </w:tc>
      </w:tr>
      <w:tr w:rsidR="0007201E" w:rsidRPr="00E775B7" w14:paraId="2042F937" w14:textId="77777777" w:rsidTr="0007201E">
        <w:tc>
          <w:tcPr>
            <w:tcW w:w="1182" w:type="dxa"/>
            <w:gridSpan w:val="2"/>
          </w:tcPr>
          <w:p w14:paraId="0F8EC558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7" w:type="dxa"/>
            <w:gridSpan w:val="2"/>
          </w:tcPr>
          <w:p w14:paraId="73357E7B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5f</w:t>
            </w:r>
          </w:p>
        </w:tc>
        <w:tc>
          <w:tcPr>
            <w:tcW w:w="4674" w:type="dxa"/>
          </w:tcPr>
          <w:p w14:paraId="664239C1" w14:textId="77777777" w:rsidR="0007201E" w:rsidRPr="003A42B4" w:rsidRDefault="0007201E" w:rsidP="00BB6D58">
            <w:pPr>
              <w:pStyle w:val="NoSpacing"/>
              <w:rPr>
                <w:rFonts w:ascii="Arial" w:hAnsi="Arial" w:cs="Arial"/>
                <w:bCs/>
              </w:rPr>
            </w:pPr>
            <w:r w:rsidRPr="003A42B4">
              <w:rPr>
                <w:rFonts w:ascii="Arial" w:hAnsi="Arial" w:cs="Arial"/>
              </w:rPr>
              <w:t>Approval of Term and Inset Days 2024-25</w:t>
            </w:r>
            <w:r>
              <w:rPr>
                <w:rFonts w:ascii="Arial" w:hAnsi="Arial" w:cs="Arial"/>
              </w:rPr>
              <w:t>. Final dates to be circulated to the board.</w:t>
            </w:r>
          </w:p>
        </w:tc>
        <w:tc>
          <w:tcPr>
            <w:tcW w:w="1626" w:type="dxa"/>
          </w:tcPr>
          <w:p w14:paraId="15AE91BC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HT/FGB</w:t>
            </w:r>
          </w:p>
        </w:tc>
        <w:tc>
          <w:tcPr>
            <w:tcW w:w="2205" w:type="dxa"/>
            <w:gridSpan w:val="2"/>
          </w:tcPr>
          <w:p w14:paraId="65198CFF" w14:textId="6CCB78FA" w:rsidR="0007201E" w:rsidRPr="00E775B7" w:rsidRDefault="00C653B1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 be discussed today</w:t>
            </w:r>
          </w:p>
        </w:tc>
      </w:tr>
      <w:tr w:rsidR="0007201E" w:rsidRPr="00E775B7" w14:paraId="01A8DA6C" w14:textId="77777777" w:rsidTr="0007201E">
        <w:tc>
          <w:tcPr>
            <w:tcW w:w="1182" w:type="dxa"/>
            <w:gridSpan w:val="2"/>
          </w:tcPr>
          <w:p w14:paraId="445F8002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7" w:type="dxa"/>
            <w:gridSpan w:val="2"/>
          </w:tcPr>
          <w:p w14:paraId="1EBE9C14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6b</w:t>
            </w:r>
          </w:p>
        </w:tc>
        <w:tc>
          <w:tcPr>
            <w:tcW w:w="4674" w:type="dxa"/>
          </w:tcPr>
          <w:p w14:paraId="11766C75" w14:textId="77777777" w:rsidR="0007201E" w:rsidRPr="00E775B7" w:rsidRDefault="0007201E" w:rsidP="00BB6D58">
            <w:pPr>
              <w:pStyle w:val="NoSpacing"/>
              <w:rPr>
                <w:rFonts w:ascii="Arial" w:hAnsi="Arial" w:cs="Arial"/>
                <w:bCs/>
              </w:rPr>
            </w:pPr>
            <w:r w:rsidRPr="003A42B4">
              <w:rPr>
                <w:rFonts w:ascii="Arial" w:hAnsi="Arial" w:cs="Arial"/>
              </w:rPr>
              <w:t>A Parent Election will be required in September.</w:t>
            </w:r>
          </w:p>
        </w:tc>
        <w:tc>
          <w:tcPr>
            <w:tcW w:w="1626" w:type="dxa"/>
          </w:tcPr>
          <w:p w14:paraId="072B7908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HT/GSO</w:t>
            </w:r>
          </w:p>
        </w:tc>
        <w:tc>
          <w:tcPr>
            <w:tcW w:w="2205" w:type="dxa"/>
            <w:gridSpan w:val="2"/>
          </w:tcPr>
          <w:p w14:paraId="29CEE80C" w14:textId="3667ADBA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</w:t>
            </w:r>
            <w:r w:rsidR="00C653B1">
              <w:rPr>
                <w:rFonts w:ascii="Arial" w:hAnsi="Arial" w:cs="Arial"/>
                <w:bCs/>
              </w:rPr>
              <w:t xml:space="preserve">tumn </w:t>
            </w:r>
          </w:p>
        </w:tc>
      </w:tr>
      <w:tr w:rsidR="0007201E" w:rsidRPr="00E775B7" w14:paraId="0690817A" w14:textId="77777777" w:rsidTr="0007201E"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45D00E57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</w:tcPr>
          <w:p w14:paraId="59C306C8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14:paraId="29E81088" w14:textId="77777777" w:rsidR="0007201E" w:rsidRPr="003A42B4" w:rsidRDefault="0007201E" w:rsidP="00BB6D58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Chair will plan in a Health and Safety walk prior to the April Audit.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46CEFE22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Chair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14:paraId="0DF83832" w14:textId="0B147F55" w:rsidR="0007201E" w:rsidRPr="00E775B7" w:rsidRDefault="00C653B1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Complete</w:t>
            </w:r>
          </w:p>
        </w:tc>
      </w:tr>
      <w:tr w:rsidR="0007201E" w:rsidRPr="00E775B7" w14:paraId="0A23E86E" w14:textId="77777777" w:rsidTr="0007201E"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70C3D858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</w:tcPr>
          <w:p w14:paraId="244F9C8F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14:paraId="1D35E5B4" w14:textId="203CF2FB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ECO council to be engaged with a walking to school comms to assist with the parking issues.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37B9F65E" w14:textId="77777777" w:rsidR="0007201E" w:rsidRPr="00E775B7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HT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14:paraId="742D5507" w14:textId="2C14F301" w:rsidR="0007201E" w:rsidRPr="00E775B7" w:rsidRDefault="00C653B1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Extra parking wardens ha</w:t>
            </w:r>
            <w:r w:rsidR="003F6A6E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 xml:space="preserve"> been out. It ha</w:t>
            </w:r>
            <w:r w:rsidR="003F6A6E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 xml:space="preserve"> not resolved the issue. </w:t>
            </w:r>
            <w:r w:rsidR="003F6A6E">
              <w:rPr>
                <w:rFonts w:ascii="Arial" w:hAnsi="Arial" w:cs="Arial"/>
                <w:bCs/>
              </w:rPr>
              <w:t>Mr</w:t>
            </w:r>
            <w:r>
              <w:rPr>
                <w:rFonts w:ascii="Arial" w:hAnsi="Arial" w:cs="Arial"/>
                <w:bCs/>
              </w:rPr>
              <w:t xml:space="preserve"> Bessel is leading a road safety campaign</w:t>
            </w:r>
          </w:p>
        </w:tc>
      </w:tr>
      <w:tr w:rsidR="0007201E" w:rsidRPr="00E775B7" w14:paraId="7F53BE5B" w14:textId="77777777" w:rsidTr="0007201E"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E4AE2" w14:textId="77777777" w:rsidR="0007201E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B94D9" w14:textId="77777777" w:rsidR="0007201E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A0D05" w14:textId="77777777" w:rsidR="0007201E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23787" w14:textId="77777777" w:rsidR="0007201E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93786" w14:textId="77777777" w:rsidR="0007201E" w:rsidRDefault="0007201E" w:rsidP="00BB6D58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  <w:tr w:rsidR="00266D02" w14:paraId="15096223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32147" w14:textId="61851A08" w:rsidR="00266D02" w:rsidRDefault="00266D02" w:rsidP="00CF2FF0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305A69" w14:textId="22405B2C" w:rsidR="00266D02" w:rsidRDefault="00266D02" w:rsidP="00CF2FF0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Approval of INSET days (if not covered at the last meeting)</w:t>
            </w:r>
          </w:p>
        </w:tc>
      </w:tr>
      <w:tr w:rsidR="00266D02" w14:paraId="4793978F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A6384" w14:textId="77777777" w:rsidR="00266D02" w:rsidRDefault="00266D02" w:rsidP="00CF2FF0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788503" w14:textId="782E9E62" w:rsidR="00266D02" w:rsidRPr="00266D02" w:rsidRDefault="003F6A6E" w:rsidP="00CF2FF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inset dates were communicated by the Headteacher and </w:t>
            </w:r>
            <w:r w:rsidR="00266D02" w:rsidRPr="00266D02">
              <w:rPr>
                <w:rFonts w:ascii="Arial" w:hAnsi="Arial" w:cs="Arial"/>
              </w:rPr>
              <w:t>Governors duly APPROVED the following INSET days for the academic year 2024-25;</w:t>
            </w:r>
          </w:p>
        </w:tc>
      </w:tr>
      <w:tr w:rsidR="00266D02" w14:paraId="28A4B7B2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79A5E" w14:textId="6854C94E" w:rsidR="00266D02" w:rsidRDefault="00266D02" w:rsidP="00CF2FF0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B9BD6D" w14:textId="17BB95C5" w:rsidR="00266D02" w:rsidRPr="00266D02" w:rsidRDefault="00266D02" w:rsidP="00CF2FF0">
            <w:pPr>
              <w:spacing w:after="120"/>
              <w:jc w:val="both"/>
              <w:rPr>
                <w:rFonts w:ascii="Arial" w:hAnsi="Arial" w:cs="Arial"/>
                <w:bCs/>
                <w:u w:val="single"/>
              </w:rPr>
            </w:pPr>
            <w:r w:rsidRPr="00266D02">
              <w:rPr>
                <w:rFonts w:ascii="Arial" w:hAnsi="Arial" w:cs="Arial"/>
                <w:bCs/>
                <w:u w:val="single"/>
              </w:rPr>
              <w:t xml:space="preserve">Approval of committee remits; Pay committee, Pay appeals, HTPM. </w:t>
            </w:r>
          </w:p>
        </w:tc>
      </w:tr>
      <w:tr w:rsidR="00266D02" w14:paraId="33E18D6F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4C153" w14:textId="77777777" w:rsidR="00266D02" w:rsidRDefault="00266D02" w:rsidP="00CF2FF0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96414C" w14:textId="1729554B" w:rsidR="00266D02" w:rsidRPr="00266D02" w:rsidRDefault="00266D02" w:rsidP="00CF2FF0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266D02">
              <w:rPr>
                <w:rFonts w:ascii="Arial" w:hAnsi="Arial" w:cs="Arial"/>
                <w:bCs/>
              </w:rPr>
              <w:t>Governors were referred to the committee remits which were circulated prior to the meeting. The following were approved with no amendments.</w:t>
            </w:r>
          </w:p>
          <w:p w14:paraId="340BD253" w14:textId="77777777" w:rsidR="00266D02" w:rsidRPr="00266D02" w:rsidRDefault="00266D02" w:rsidP="00266D02">
            <w:pPr>
              <w:pStyle w:val="ListParagraph"/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bCs/>
              </w:rPr>
            </w:pPr>
            <w:r w:rsidRPr="00266D02">
              <w:rPr>
                <w:rFonts w:ascii="Arial" w:hAnsi="Arial" w:cs="Arial"/>
                <w:bCs/>
              </w:rPr>
              <w:t>Pay Panel Remit 2024</w:t>
            </w:r>
          </w:p>
          <w:p w14:paraId="0D620A0B" w14:textId="77777777" w:rsidR="00266D02" w:rsidRPr="00266D02" w:rsidRDefault="00266D02" w:rsidP="00266D02">
            <w:pPr>
              <w:pStyle w:val="ListParagraph"/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bCs/>
              </w:rPr>
            </w:pPr>
            <w:r w:rsidRPr="00266D02">
              <w:rPr>
                <w:rFonts w:ascii="Arial" w:hAnsi="Arial" w:cs="Arial"/>
                <w:bCs/>
              </w:rPr>
              <w:t>Pay Appeals Remit 2024</w:t>
            </w:r>
          </w:p>
          <w:p w14:paraId="727955E8" w14:textId="1796BB04" w:rsidR="00266D02" w:rsidRPr="00266D02" w:rsidRDefault="00266D02" w:rsidP="00266D02">
            <w:pPr>
              <w:pStyle w:val="ListParagraph"/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bCs/>
                <w:u w:val="single"/>
              </w:rPr>
            </w:pPr>
            <w:r w:rsidRPr="00266D02">
              <w:rPr>
                <w:rFonts w:ascii="Arial" w:hAnsi="Arial" w:cs="Arial"/>
                <w:bCs/>
              </w:rPr>
              <w:t>Headteacher Performance Management</w:t>
            </w:r>
          </w:p>
        </w:tc>
      </w:tr>
      <w:tr w:rsidR="00266D02" w14:paraId="5C3C8FC9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8BE30" w14:textId="503FF14C" w:rsidR="00266D02" w:rsidRDefault="00266D02" w:rsidP="00CF2FF0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B50990" w14:textId="4277A069" w:rsidR="00266D02" w:rsidRDefault="00266D02" w:rsidP="00CF2FF0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Committee membership</w:t>
            </w:r>
          </w:p>
        </w:tc>
      </w:tr>
      <w:tr w:rsidR="00266D02" w14:paraId="7A0773AB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9034F" w14:textId="77777777" w:rsidR="00266D02" w:rsidRDefault="00266D02" w:rsidP="00CF2FF0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17FDB9" w14:textId="2694F346" w:rsidR="00266D02" w:rsidRDefault="00266D02" w:rsidP="00CF2FF0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Governors considered membership of the following committees/panels;</w:t>
            </w:r>
          </w:p>
          <w:p w14:paraId="0109A260" w14:textId="6B89D67D" w:rsidR="003F6A6E" w:rsidRPr="003F6A6E" w:rsidRDefault="00266D02" w:rsidP="003F6A6E">
            <w:pPr>
              <w:spacing w:after="120"/>
              <w:jc w:val="both"/>
              <w:rPr>
                <w:rFonts w:ascii="Arial" w:hAnsi="Arial" w:cs="Arial"/>
              </w:rPr>
            </w:pPr>
            <w:r w:rsidRPr="003F6A6E">
              <w:rPr>
                <w:rFonts w:ascii="Arial" w:hAnsi="Arial" w:cs="Arial"/>
              </w:rPr>
              <w:t>Membership of the Pay Panel was agreed a</w:t>
            </w:r>
            <w:r w:rsidR="003F6A6E" w:rsidRPr="003F6A6E">
              <w:rPr>
                <w:rFonts w:ascii="Arial" w:hAnsi="Arial" w:cs="Arial"/>
              </w:rPr>
              <w:t>s:</w:t>
            </w:r>
          </w:p>
          <w:p w14:paraId="176D6618" w14:textId="0EB429B5" w:rsidR="00266D02" w:rsidRPr="009E7E6F" w:rsidRDefault="003F6A6E" w:rsidP="00E52A79">
            <w:pPr>
              <w:pStyle w:val="ListParagraph"/>
              <w:numPr>
                <w:ilvl w:val="0"/>
                <w:numId w:val="32"/>
              </w:numPr>
              <w:spacing w:after="120"/>
              <w:jc w:val="both"/>
              <w:rPr>
                <w:rFonts w:ascii="Arial" w:hAnsi="Arial" w:cs="Arial"/>
              </w:rPr>
            </w:pPr>
            <w:r w:rsidRPr="009E7E6F">
              <w:rPr>
                <w:rFonts w:ascii="Arial" w:hAnsi="Arial" w:cs="Arial"/>
              </w:rPr>
              <w:t>Mr A Hirst, Mrs H Merrick and Mrs R Weeden</w:t>
            </w:r>
          </w:p>
          <w:p w14:paraId="5AF26FEC" w14:textId="23FE9051" w:rsidR="00266D02" w:rsidRDefault="00266D02" w:rsidP="00266D02">
            <w:pPr>
              <w:spacing w:after="120"/>
              <w:jc w:val="both"/>
              <w:rPr>
                <w:rFonts w:ascii="Arial" w:hAnsi="Arial" w:cs="Arial"/>
              </w:rPr>
            </w:pPr>
            <w:r w:rsidRPr="00266D02">
              <w:rPr>
                <w:rFonts w:ascii="Arial" w:hAnsi="Arial" w:cs="Arial"/>
              </w:rPr>
              <w:t xml:space="preserve">Membership of HTPM was agreed as: </w:t>
            </w:r>
          </w:p>
          <w:p w14:paraId="3E755F24" w14:textId="1A107727" w:rsidR="003F6A6E" w:rsidRPr="003F6A6E" w:rsidRDefault="003F6A6E" w:rsidP="003F6A6E">
            <w:pPr>
              <w:pStyle w:val="ListParagraph"/>
              <w:numPr>
                <w:ilvl w:val="0"/>
                <w:numId w:val="32"/>
              </w:numPr>
              <w:spacing w:after="120"/>
              <w:jc w:val="both"/>
              <w:rPr>
                <w:rFonts w:ascii="Arial" w:hAnsi="Arial" w:cs="Arial"/>
              </w:rPr>
            </w:pPr>
            <w:r w:rsidRPr="00367D1A">
              <w:rPr>
                <w:rFonts w:ascii="Arial" w:hAnsi="Arial" w:cs="Arial"/>
              </w:rPr>
              <w:t>Mr A Hirst, Mrs H Merrick and Mr C McFarlane</w:t>
            </w:r>
          </w:p>
          <w:p w14:paraId="3AAEED2F" w14:textId="77777777" w:rsidR="00266D02" w:rsidRDefault="00266D02" w:rsidP="00266D02">
            <w:pPr>
              <w:spacing w:after="120"/>
              <w:jc w:val="both"/>
              <w:rPr>
                <w:rFonts w:ascii="Arial" w:hAnsi="Arial" w:cs="Arial"/>
              </w:rPr>
            </w:pPr>
            <w:r w:rsidRPr="00266D02">
              <w:rPr>
                <w:rFonts w:ascii="Arial" w:hAnsi="Arial" w:cs="Arial"/>
              </w:rPr>
              <w:t>Membership of the Pay appeals panel was agreed as;</w:t>
            </w:r>
            <w:r w:rsidR="003F6A6E">
              <w:rPr>
                <w:rFonts w:ascii="Arial" w:hAnsi="Arial" w:cs="Arial"/>
              </w:rPr>
              <w:t xml:space="preserve"> </w:t>
            </w:r>
          </w:p>
          <w:p w14:paraId="4D20AFDC" w14:textId="008F0C59" w:rsidR="003F6A6E" w:rsidRPr="003F6A6E" w:rsidRDefault="003F6A6E" w:rsidP="003F6A6E">
            <w:pPr>
              <w:pStyle w:val="ListParagraph"/>
              <w:numPr>
                <w:ilvl w:val="0"/>
                <w:numId w:val="32"/>
              </w:num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367D1A">
              <w:rPr>
                <w:rFonts w:ascii="Arial" w:hAnsi="Arial" w:cs="Arial"/>
              </w:rPr>
              <w:t>Mr C McFarlane</w:t>
            </w:r>
            <w:r>
              <w:rPr>
                <w:rFonts w:ascii="Arial" w:hAnsi="Arial" w:cs="Arial"/>
              </w:rPr>
              <w:t>, Ms R Stuart and Mr H Burkitt</w:t>
            </w:r>
          </w:p>
        </w:tc>
      </w:tr>
      <w:tr w:rsidR="003D01AF" w14:paraId="5D33AF37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87A90" w14:textId="1E514CB8" w:rsidR="003D01AF" w:rsidRDefault="0007201E" w:rsidP="00CF2FF0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9A1943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62AA7F" w14:textId="77777777" w:rsidR="003D01AF" w:rsidRPr="00C66611" w:rsidRDefault="009213F4" w:rsidP="00CF2FF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Approval of </w:t>
            </w:r>
            <w:r w:rsidR="003D01AF">
              <w:rPr>
                <w:rFonts w:ascii="Arial" w:hAnsi="Arial" w:cs="Arial"/>
                <w:u w:val="single"/>
              </w:rPr>
              <w:t>Policies</w:t>
            </w:r>
          </w:p>
        </w:tc>
      </w:tr>
      <w:tr w:rsidR="003D01AF" w14:paraId="397D08EF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5AC18" w14:textId="77777777" w:rsidR="003D01AF" w:rsidRDefault="003D01AF" w:rsidP="00CF2FF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0FBDE6" w14:textId="5C178B64" w:rsidR="003D01AF" w:rsidRDefault="003D01AF" w:rsidP="00CF2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considered and APPROVED the following policies which had been circulated prior to the meeting:</w:t>
            </w:r>
          </w:p>
          <w:p w14:paraId="778EB9DB" w14:textId="16E5B9F8" w:rsidR="00684E3A" w:rsidRPr="00684E3A" w:rsidRDefault="003F6A6E" w:rsidP="00684E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were no policies for approval at this meeting. </w:t>
            </w:r>
          </w:p>
        </w:tc>
      </w:tr>
      <w:tr w:rsidR="0007201E" w14:paraId="61B36C25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BB8EB" w14:textId="70036EED" w:rsidR="0007201E" w:rsidRDefault="0007201E" w:rsidP="0007201E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E1FCFD" w14:textId="6E066618" w:rsidR="0007201E" w:rsidRPr="0007201E" w:rsidRDefault="0007201E" w:rsidP="00CF2FF0">
            <w:pPr>
              <w:rPr>
                <w:rFonts w:ascii="Arial" w:hAnsi="Arial" w:cs="Arial"/>
                <w:u w:val="single"/>
              </w:rPr>
            </w:pPr>
            <w:r w:rsidRPr="0007201E">
              <w:rPr>
                <w:rFonts w:ascii="Arial" w:hAnsi="Arial" w:cs="Arial"/>
                <w:u w:val="single"/>
              </w:rPr>
              <w:t>Review of Audit</w:t>
            </w:r>
          </w:p>
        </w:tc>
      </w:tr>
      <w:tr w:rsidR="00A26AF4" w14:paraId="27706AC9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5537F" w14:textId="77777777" w:rsidR="00A26AF4" w:rsidRDefault="00A26AF4" w:rsidP="00A26AF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AA5017" w14:textId="0C5CBD1F" w:rsidR="00A26AF4" w:rsidRDefault="00CD201F" w:rsidP="00A26AF4">
            <w:pPr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The</w:t>
            </w:r>
            <w:r w:rsidR="00D0362E">
              <w:rPr>
                <w:rFonts w:ascii="Arial" w:hAnsi="Arial" w:cs="Arial"/>
              </w:rPr>
              <w:t xml:space="preserve"> report had been circulated</w:t>
            </w:r>
            <w:r w:rsidR="003959DD">
              <w:rPr>
                <w:rFonts w:ascii="Arial" w:hAnsi="Arial" w:cs="Arial"/>
              </w:rPr>
              <w:t xml:space="preserve"> </w:t>
            </w:r>
            <w:r w:rsidR="00D0362E">
              <w:rPr>
                <w:rFonts w:ascii="Arial" w:hAnsi="Arial" w:cs="Arial"/>
              </w:rPr>
              <w:t xml:space="preserve">and the board discussed the items raised by the audit. A governor highlighted that whilst the Chair’s work and knowledge is very much appreciated, it is a single point of failure for the board. The board discussed the need to succession plan.  </w:t>
            </w:r>
            <w:r w:rsidR="00D0362E" w:rsidRPr="00D0362E">
              <w:rPr>
                <w:rFonts w:ascii="Arial" w:hAnsi="Arial" w:cs="Arial"/>
                <w:i/>
                <w:iCs/>
              </w:rPr>
              <w:t xml:space="preserve">The GSO advised that the </w:t>
            </w:r>
            <w:r w:rsidR="003959DD">
              <w:rPr>
                <w:rFonts w:ascii="Arial" w:hAnsi="Arial" w:cs="Arial"/>
                <w:i/>
                <w:iCs/>
              </w:rPr>
              <w:t>b</w:t>
            </w:r>
            <w:r w:rsidR="00D0362E" w:rsidRPr="00D0362E">
              <w:rPr>
                <w:rFonts w:ascii="Arial" w:hAnsi="Arial" w:cs="Arial"/>
                <w:i/>
                <w:iCs/>
              </w:rPr>
              <w:t xml:space="preserve">oard strategic development is on the agenda for this evenings meeting. </w:t>
            </w:r>
          </w:p>
          <w:p w14:paraId="0321018F" w14:textId="28B1F291" w:rsidR="00D0362E" w:rsidRPr="00D0362E" w:rsidRDefault="00D0362E" w:rsidP="00D0362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highlighted by the Chair that it is not recommended that the same person Chair the FGB and Committee meetings</w:t>
            </w:r>
            <w:r w:rsidR="00325304">
              <w:rPr>
                <w:rFonts w:ascii="Arial" w:hAnsi="Arial" w:cs="Arial"/>
              </w:rPr>
              <w:t xml:space="preserve">. It was requested that </w:t>
            </w:r>
            <w:r>
              <w:rPr>
                <w:rFonts w:ascii="Arial" w:hAnsi="Arial" w:cs="Arial"/>
              </w:rPr>
              <w:t>moving forward he would like the board to consider expressions of interest f</w:t>
            </w:r>
            <w:r w:rsidR="00325304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</w:rPr>
              <w:t xml:space="preserve"> chairing the Resources committee and Teaching and Learning committee. </w:t>
            </w:r>
          </w:p>
          <w:p w14:paraId="4050688B" w14:textId="7F5C9B11" w:rsidR="00BF282C" w:rsidRDefault="00BF282C" w:rsidP="00A26AF4">
            <w:pPr>
              <w:spacing w:after="120"/>
              <w:jc w:val="both"/>
              <w:rPr>
                <w:rFonts w:ascii="Arial" w:hAnsi="Arial" w:cs="Arial"/>
              </w:rPr>
            </w:pPr>
            <w:r w:rsidRPr="00D0362E">
              <w:rPr>
                <w:rFonts w:ascii="Arial" w:hAnsi="Arial" w:cs="Arial"/>
                <w:b/>
                <w:bCs/>
              </w:rPr>
              <w:t>Q: Could the committees be at a different time to allow for parent governors to be able to attend, after the school day</w:t>
            </w:r>
            <w:r w:rsidR="00D0362E" w:rsidRPr="00D0362E">
              <w:rPr>
                <w:rFonts w:ascii="Arial" w:hAnsi="Arial" w:cs="Arial"/>
                <w:b/>
                <w:bCs/>
              </w:rPr>
              <w:t>?</w:t>
            </w:r>
            <w:r>
              <w:rPr>
                <w:rFonts w:ascii="Arial" w:hAnsi="Arial" w:cs="Arial"/>
              </w:rPr>
              <w:t xml:space="preserve"> The Headteacher</w:t>
            </w:r>
            <w:r w:rsidR="00D0362E">
              <w:rPr>
                <w:rFonts w:ascii="Arial" w:hAnsi="Arial" w:cs="Arial"/>
              </w:rPr>
              <w:t xml:space="preserve"> explained that this has been offered in the past, however it hadn’t improve</w:t>
            </w:r>
            <w:r w:rsidR="003F6730">
              <w:rPr>
                <w:rFonts w:ascii="Arial" w:hAnsi="Arial" w:cs="Arial"/>
              </w:rPr>
              <w:t>d</w:t>
            </w:r>
            <w:r w:rsidR="00D0362E">
              <w:rPr>
                <w:rFonts w:ascii="Arial" w:hAnsi="Arial" w:cs="Arial"/>
              </w:rPr>
              <w:t xml:space="preserve"> attendance. He</w:t>
            </w:r>
            <w:r>
              <w:rPr>
                <w:rFonts w:ascii="Arial" w:hAnsi="Arial" w:cs="Arial"/>
              </w:rPr>
              <w:t xml:space="preserve"> confirmed that he </w:t>
            </w:r>
            <w:r w:rsidR="00D0362E">
              <w:rPr>
                <w:rFonts w:ascii="Arial" w:hAnsi="Arial" w:cs="Arial"/>
              </w:rPr>
              <w:t>would be</w:t>
            </w:r>
            <w:r>
              <w:rPr>
                <w:rFonts w:ascii="Arial" w:hAnsi="Arial" w:cs="Arial"/>
              </w:rPr>
              <w:t xml:space="preserve"> happy to look at hybrid meetings</w:t>
            </w:r>
            <w:r w:rsidR="00D0362E">
              <w:rPr>
                <w:rFonts w:ascii="Arial" w:hAnsi="Arial" w:cs="Arial"/>
              </w:rPr>
              <w:t xml:space="preserve"> in order to improve the attendance</w:t>
            </w:r>
            <w:r>
              <w:rPr>
                <w:rFonts w:ascii="Arial" w:hAnsi="Arial" w:cs="Arial"/>
              </w:rPr>
              <w:t xml:space="preserve">. </w:t>
            </w:r>
          </w:p>
          <w:p w14:paraId="2718F4FE" w14:textId="77777777" w:rsidR="00D0362E" w:rsidRDefault="00BF282C" w:rsidP="00D0362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D0362E">
              <w:rPr>
                <w:rFonts w:ascii="Arial" w:hAnsi="Arial" w:cs="Arial"/>
              </w:rPr>
              <w:t xml:space="preserve"> audit had highlighted that the</w:t>
            </w:r>
            <w:r>
              <w:rPr>
                <w:rFonts w:ascii="Arial" w:hAnsi="Arial" w:cs="Arial"/>
              </w:rPr>
              <w:t xml:space="preserve"> bank account </w:t>
            </w:r>
            <w:r w:rsidR="00D0362E">
              <w:rPr>
                <w:rFonts w:ascii="Arial" w:hAnsi="Arial" w:cs="Arial"/>
              </w:rPr>
              <w:t>didn’t contain</w:t>
            </w:r>
            <w:r>
              <w:rPr>
                <w:rFonts w:ascii="Arial" w:hAnsi="Arial" w:cs="Arial"/>
              </w:rPr>
              <w:t xml:space="preserve"> SMBC </w:t>
            </w:r>
            <w:r w:rsidR="00D0362E">
              <w:rPr>
                <w:rFonts w:ascii="Arial" w:hAnsi="Arial" w:cs="Arial"/>
              </w:rPr>
              <w:t>in the wording</w:t>
            </w:r>
            <w:r>
              <w:rPr>
                <w:rFonts w:ascii="Arial" w:hAnsi="Arial" w:cs="Arial"/>
              </w:rPr>
              <w:t>. The SBM</w:t>
            </w:r>
            <w:r w:rsidR="00D0362E">
              <w:rPr>
                <w:rFonts w:ascii="Arial" w:hAnsi="Arial" w:cs="Arial"/>
              </w:rPr>
              <w:t xml:space="preserve"> advised that she had been</w:t>
            </w:r>
            <w:r>
              <w:rPr>
                <w:rFonts w:ascii="Arial" w:hAnsi="Arial" w:cs="Arial"/>
              </w:rPr>
              <w:t xml:space="preserve"> working on the areas highlighted</w:t>
            </w:r>
            <w:r w:rsidR="00D0362E">
              <w:rPr>
                <w:rFonts w:ascii="Arial" w:hAnsi="Arial" w:cs="Arial"/>
              </w:rPr>
              <w:t xml:space="preserve"> by the audit</w:t>
            </w:r>
            <w:r>
              <w:rPr>
                <w:rFonts w:ascii="Arial" w:hAnsi="Arial" w:cs="Arial"/>
              </w:rPr>
              <w:t xml:space="preserve">. It was noted that the other items had been actioned with the auditor. The board acknowledged and noted the findings. Further questions were invited. </w:t>
            </w:r>
          </w:p>
          <w:p w14:paraId="67F1199C" w14:textId="158491ED" w:rsidR="00BF282C" w:rsidRDefault="00BF282C" w:rsidP="00D0362E">
            <w:pPr>
              <w:spacing w:after="120"/>
              <w:jc w:val="both"/>
              <w:rPr>
                <w:rFonts w:ascii="Arial" w:hAnsi="Arial" w:cs="Arial"/>
              </w:rPr>
            </w:pPr>
            <w:r w:rsidRPr="00BF282C">
              <w:rPr>
                <w:rFonts w:ascii="Arial" w:hAnsi="Arial" w:cs="Arial"/>
                <w:b/>
                <w:bCs/>
              </w:rPr>
              <w:t>Q: Item 6, what was the authorisation that wasn’t ratified</w:t>
            </w:r>
            <w:r>
              <w:rPr>
                <w:rFonts w:ascii="Arial" w:hAnsi="Arial" w:cs="Arial"/>
              </w:rPr>
              <w:t xml:space="preserve"> </w:t>
            </w:r>
            <w:r w:rsidRPr="00BF282C">
              <w:rPr>
                <w:rFonts w:ascii="Arial" w:hAnsi="Arial" w:cs="Arial"/>
                <w:b/>
                <w:bCs/>
              </w:rPr>
              <w:t>by the committee?</w:t>
            </w:r>
            <w:r w:rsidR="00F1554E">
              <w:rPr>
                <w:rFonts w:ascii="Arial" w:hAnsi="Arial" w:cs="Arial"/>
                <w:b/>
                <w:bCs/>
              </w:rPr>
              <w:t xml:space="preserve"> </w:t>
            </w:r>
            <w:r w:rsidR="00F1554E" w:rsidRPr="00F1554E">
              <w:rPr>
                <w:rFonts w:ascii="Arial" w:hAnsi="Arial" w:cs="Arial"/>
              </w:rPr>
              <w:t>The Headteacher explained that</w:t>
            </w:r>
            <w:r w:rsidRPr="00F1554E">
              <w:rPr>
                <w:rFonts w:ascii="Arial" w:hAnsi="Arial" w:cs="Arial"/>
              </w:rPr>
              <w:t xml:space="preserve"> </w:t>
            </w:r>
            <w:r w:rsidR="00DD4349">
              <w:rPr>
                <w:rFonts w:ascii="Arial" w:hAnsi="Arial" w:cs="Arial"/>
              </w:rPr>
              <w:t>i</w:t>
            </w:r>
            <w:r w:rsidRPr="00F1554E">
              <w:rPr>
                <w:rFonts w:ascii="Arial" w:hAnsi="Arial" w:cs="Arial"/>
              </w:rPr>
              <w:t>t was payments to a supplier</w:t>
            </w:r>
            <w:r w:rsidR="00DD4349">
              <w:rPr>
                <w:rFonts w:ascii="Arial" w:hAnsi="Arial" w:cs="Arial"/>
              </w:rPr>
              <w:t>. T</w:t>
            </w:r>
            <w:r w:rsidRPr="00F1554E">
              <w:rPr>
                <w:rFonts w:ascii="Arial" w:hAnsi="Arial" w:cs="Arial"/>
              </w:rPr>
              <w:t>he</w:t>
            </w:r>
            <w:r w:rsidR="00F1554E" w:rsidRPr="00F1554E">
              <w:rPr>
                <w:rFonts w:ascii="Arial" w:hAnsi="Arial" w:cs="Arial"/>
              </w:rPr>
              <w:t xml:space="preserve"> payments </w:t>
            </w:r>
            <w:r w:rsidR="00F1554E">
              <w:rPr>
                <w:rFonts w:ascii="Arial" w:hAnsi="Arial" w:cs="Arial"/>
              </w:rPr>
              <w:t xml:space="preserve">had been </w:t>
            </w:r>
            <w:r w:rsidR="00DD4349">
              <w:rPr>
                <w:rFonts w:ascii="Arial" w:hAnsi="Arial" w:cs="Arial"/>
              </w:rPr>
              <w:t>totalled yet</w:t>
            </w:r>
            <w:r w:rsidR="00F1554E">
              <w:rPr>
                <w:rFonts w:ascii="Arial" w:hAnsi="Arial" w:cs="Arial"/>
              </w:rPr>
              <w:t xml:space="preserve"> </w:t>
            </w:r>
            <w:r w:rsidR="00DD4349">
              <w:rPr>
                <w:rFonts w:ascii="Arial" w:hAnsi="Arial" w:cs="Arial"/>
              </w:rPr>
              <w:t>had been</w:t>
            </w:r>
            <w:r w:rsidR="00F1554E">
              <w:rPr>
                <w:rFonts w:ascii="Arial" w:hAnsi="Arial" w:cs="Arial"/>
              </w:rPr>
              <w:t xml:space="preserve"> paid as singular monthly payments</w:t>
            </w:r>
            <w:r w:rsidR="008826FB">
              <w:rPr>
                <w:rFonts w:ascii="Arial" w:hAnsi="Arial" w:cs="Arial"/>
              </w:rPr>
              <w:t>. As monthly payments they</w:t>
            </w:r>
            <w:r w:rsidR="00F1554E">
              <w:rPr>
                <w:rFonts w:ascii="Arial" w:hAnsi="Arial" w:cs="Arial"/>
              </w:rPr>
              <w:t xml:space="preserve"> are within the Headteachers limits.</w:t>
            </w:r>
          </w:p>
        </w:tc>
      </w:tr>
      <w:tr w:rsidR="00A26AF4" w14:paraId="77DD5899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7CECE" w14:textId="62FF4840" w:rsidR="00A26AF4" w:rsidRDefault="00BD69E7" w:rsidP="00A26AF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26AF4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C579C6" w14:textId="77777777" w:rsidR="00A26AF4" w:rsidRPr="006E1B34" w:rsidRDefault="00A26AF4" w:rsidP="00A26AF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BOARD/STRATEGIC DEVELOPMENT</w:t>
            </w:r>
          </w:p>
        </w:tc>
      </w:tr>
      <w:tr w:rsidR="009C2E0E" w14:paraId="4F611B3B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96A9B" w14:textId="53B15E38" w:rsidR="009C2E0E" w:rsidRDefault="009C2E0E" w:rsidP="009C2E0E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2B6226" w14:textId="56786C93" w:rsidR="009C2E0E" w:rsidRPr="009C2E0E" w:rsidRDefault="009C2E0E" w:rsidP="00A26AF4">
            <w:pPr>
              <w:spacing w:after="120"/>
              <w:jc w:val="both"/>
              <w:rPr>
                <w:rFonts w:ascii="Arial" w:hAnsi="Arial" w:cs="Arial"/>
                <w:bCs/>
                <w:u w:val="single"/>
              </w:rPr>
            </w:pPr>
            <w:r w:rsidRPr="009C2E0E">
              <w:rPr>
                <w:rFonts w:ascii="Arial" w:hAnsi="Arial" w:cs="Arial"/>
                <w:bCs/>
                <w:u w:val="single"/>
              </w:rPr>
              <w:t>Strategic development of the board – may include skills audit, induction, training, succession plan.</w:t>
            </w:r>
          </w:p>
        </w:tc>
      </w:tr>
      <w:tr w:rsidR="009C2E0E" w14:paraId="59E3774B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A1644" w14:textId="77777777" w:rsidR="009C2E0E" w:rsidRDefault="009C2E0E" w:rsidP="009C2E0E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7AB4B0" w14:textId="77777777" w:rsidR="009C2E0E" w:rsidRDefault="00F1554E" w:rsidP="00A26AF4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F1554E">
              <w:rPr>
                <w:rFonts w:ascii="Arial" w:hAnsi="Arial" w:cs="Arial"/>
                <w:bCs/>
              </w:rPr>
              <w:t xml:space="preserve">The board are to meet to action the NGA skills audit. It was noted that this will help gain the understanding of the skills needed with the two board vacancies. </w:t>
            </w:r>
          </w:p>
          <w:p w14:paraId="5194F0B7" w14:textId="71A9FF43" w:rsidR="00F1554E" w:rsidRPr="00F1554E" w:rsidRDefault="00F1554E" w:rsidP="00A26AF4">
            <w:pPr>
              <w:spacing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Mrs D Martin advised that this is her last FGB meeting, and she is stepping down as of the new Autumn term. </w:t>
            </w:r>
            <w:r w:rsidRPr="00F1554E">
              <w:rPr>
                <w:rFonts w:ascii="Arial" w:hAnsi="Arial" w:cs="Arial"/>
                <w:b/>
              </w:rPr>
              <w:t>ACTION</w:t>
            </w:r>
          </w:p>
        </w:tc>
      </w:tr>
      <w:tr w:rsidR="009C2E0E" w14:paraId="08127E0B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BFF3A" w14:textId="567BEFCD" w:rsidR="009C2E0E" w:rsidRDefault="009C2E0E" w:rsidP="009C2E0E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B3B66" w14:textId="6BAB6EC0" w:rsidR="009C2E0E" w:rsidRPr="009C2E0E" w:rsidRDefault="009C2E0E" w:rsidP="00A26AF4">
            <w:pPr>
              <w:spacing w:after="120"/>
              <w:jc w:val="both"/>
              <w:rPr>
                <w:rFonts w:ascii="Arial" w:hAnsi="Arial" w:cs="Arial"/>
                <w:bCs/>
                <w:u w:val="single"/>
              </w:rPr>
            </w:pPr>
            <w:r w:rsidRPr="009C2E0E">
              <w:rPr>
                <w:rFonts w:ascii="Arial" w:hAnsi="Arial" w:cs="Arial"/>
                <w:bCs/>
                <w:u w:val="single"/>
              </w:rPr>
              <w:t>Agree length of term for Chair and Vice Chair (e.g., one year/two years)</w:t>
            </w:r>
          </w:p>
        </w:tc>
      </w:tr>
      <w:tr w:rsidR="009C2E0E" w14:paraId="38246E48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C2FB6" w14:textId="77777777" w:rsidR="009C2E0E" w:rsidRDefault="009C2E0E" w:rsidP="009C2E0E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6BE3B6" w14:textId="35B0264F" w:rsidR="00113EC3" w:rsidRPr="00113EC3" w:rsidRDefault="00113EC3" w:rsidP="00113EC3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113EC3">
              <w:rPr>
                <w:rFonts w:ascii="Arial" w:hAnsi="Arial" w:cs="Arial"/>
                <w:bCs/>
              </w:rPr>
              <w:t xml:space="preserve">Governors duly AGREED a </w:t>
            </w:r>
            <w:r w:rsidR="00F1554E">
              <w:rPr>
                <w:rFonts w:ascii="Arial" w:hAnsi="Arial" w:cs="Arial"/>
                <w:bCs/>
              </w:rPr>
              <w:t>change</w:t>
            </w:r>
            <w:r w:rsidRPr="00113EC3">
              <w:rPr>
                <w:rFonts w:ascii="Arial" w:hAnsi="Arial" w:cs="Arial"/>
                <w:bCs/>
              </w:rPr>
              <w:t xml:space="preserve"> of the current arrangements. Terms of office </w:t>
            </w:r>
            <w:r w:rsidR="00F1554E">
              <w:rPr>
                <w:rFonts w:ascii="Arial" w:hAnsi="Arial" w:cs="Arial"/>
                <w:bCs/>
              </w:rPr>
              <w:t>are to be</w:t>
            </w:r>
            <w:r w:rsidRPr="00113EC3">
              <w:rPr>
                <w:rFonts w:ascii="Arial" w:hAnsi="Arial" w:cs="Arial"/>
                <w:bCs/>
              </w:rPr>
              <w:t xml:space="preserve"> at </w:t>
            </w:r>
            <w:r w:rsidR="00D116E5">
              <w:rPr>
                <w:rFonts w:ascii="Arial" w:hAnsi="Arial" w:cs="Arial"/>
                <w:bCs/>
              </w:rPr>
              <w:t>one</w:t>
            </w:r>
            <w:r w:rsidR="00F1554E">
              <w:rPr>
                <w:rFonts w:ascii="Arial" w:hAnsi="Arial" w:cs="Arial"/>
                <w:bCs/>
              </w:rPr>
              <w:t xml:space="preserve"> year</w:t>
            </w:r>
            <w:r w:rsidRPr="00113EC3">
              <w:rPr>
                <w:rFonts w:ascii="Arial" w:hAnsi="Arial" w:cs="Arial"/>
                <w:bCs/>
              </w:rPr>
              <w:t xml:space="preserve"> from the date of the </w:t>
            </w:r>
            <w:r w:rsidR="00F1554E">
              <w:rPr>
                <w:rFonts w:ascii="Arial" w:hAnsi="Arial" w:cs="Arial"/>
                <w:bCs/>
              </w:rPr>
              <w:t>A</w:t>
            </w:r>
            <w:r w:rsidRPr="00113EC3">
              <w:rPr>
                <w:rFonts w:ascii="Arial" w:hAnsi="Arial" w:cs="Arial"/>
                <w:bCs/>
              </w:rPr>
              <w:t xml:space="preserve">utumn term meeting 2024; the Chair and Vice Chair to remain in office until the date of the </w:t>
            </w:r>
            <w:r w:rsidR="00F1554E">
              <w:rPr>
                <w:rFonts w:ascii="Arial" w:hAnsi="Arial" w:cs="Arial"/>
                <w:bCs/>
              </w:rPr>
              <w:t>A</w:t>
            </w:r>
            <w:r w:rsidRPr="00113EC3">
              <w:rPr>
                <w:rFonts w:ascii="Arial" w:hAnsi="Arial" w:cs="Arial"/>
                <w:bCs/>
              </w:rPr>
              <w:t xml:space="preserve">utumn term meeting </w:t>
            </w:r>
            <w:r w:rsidR="00D116E5">
              <w:rPr>
                <w:rFonts w:ascii="Arial" w:hAnsi="Arial" w:cs="Arial"/>
                <w:bCs/>
              </w:rPr>
              <w:t>2024</w:t>
            </w:r>
          </w:p>
          <w:p w14:paraId="122F3582" w14:textId="77777777" w:rsidR="009C2E0E" w:rsidRPr="009C2E0E" w:rsidRDefault="009C2E0E" w:rsidP="00A26AF4">
            <w:pPr>
              <w:spacing w:after="120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="009C2E0E" w14:paraId="0AC21CB5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4ADD6" w14:textId="06C137BC" w:rsidR="009C2E0E" w:rsidRDefault="009C2E0E" w:rsidP="009C2E0E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0DD572" w14:textId="72D22E64" w:rsidR="009C2E0E" w:rsidRPr="009C2E0E" w:rsidRDefault="009C2E0E" w:rsidP="009C2E0E">
            <w:pPr>
              <w:spacing w:after="120"/>
              <w:jc w:val="both"/>
              <w:rPr>
                <w:rFonts w:ascii="Arial" w:hAnsi="Arial" w:cs="Arial"/>
                <w:bCs/>
                <w:u w:val="single"/>
              </w:rPr>
            </w:pPr>
            <w:r w:rsidRPr="009C2E0E">
              <w:rPr>
                <w:rFonts w:ascii="Arial" w:hAnsi="Arial" w:cs="Arial"/>
                <w:bCs/>
                <w:u w:val="single"/>
              </w:rPr>
              <w:t>Expressions of interest for Chair, Vice Chair, Committee Chair roles</w:t>
            </w:r>
          </w:p>
        </w:tc>
      </w:tr>
      <w:tr w:rsidR="00A26AF4" w14:paraId="5D2899BC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45E5F" w14:textId="77777777" w:rsidR="00A26AF4" w:rsidRDefault="00A26AF4" w:rsidP="00A26AF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DCF8D7" w14:textId="77777777" w:rsidR="00113EC3" w:rsidRPr="00397E66" w:rsidRDefault="00113EC3" w:rsidP="00113EC3">
            <w:pPr>
              <w:spacing w:after="120"/>
              <w:jc w:val="both"/>
              <w:rPr>
                <w:rFonts w:ascii="Arial" w:hAnsi="Arial" w:cs="Arial"/>
              </w:rPr>
            </w:pPr>
            <w:r w:rsidRPr="00397E66">
              <w:rPr>
                <w:rFonts w:ascii="Arial" w:hAnsi="Arial" w:cs="Arial"/>
              </w:rPr>
              <w:t xml:space="preserve">Governors were invited to give some thought to the roles and contact the Clerk prior to the autumn term full governing board meeting in order to express an interest. </w:t>
            </w:r>
            <w:r w:rsidRPr="00397E66">
              <w:rPr>
                <w:rFonts w:ascii="Arial" w:hAnsi="Arial" w:cs="Arial"/>
                <w:b/>
                <w:bCs/>
              </w:rPr>
              <w:t xml:space="preserve"> ACTION</w:t>
            </w:r>
          </w:p>
          <w:p w14:paraId="6EED81BE" w14:textId="5E501947" w:rsidR="00A26AF4" w:rsidRPr="00397E66" w:rsidRDefault="00F1554E" w:rsidP="00113EC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</w:t>
            </w:r>
            <w:r w:rsidR="00D116E5" w:rsidRPr="00397E66">
              <w:rPr>
                <w:rFonts w:ascii="Arial" w:hAnsi="Arial" w:cs="Arial"/>
              </w:rPr>
              <w:t>A Hirst made an expression</w:t>
            </w:r>
            <w:r>
              <w:rPr>
                <w:rFonts w:ascii="Arial" w:hAnsi="Arial" w:cs="Arial"/>
              </w:rPr>
              <w:t xml:space="preserve"> of interest for the position of Chair</w:t>
            </w:r>
          </w:p>
          <w:p w14:paraId="016DC911" w14:textId="27AA8D75" w:rsidR="00D116E5" w:rsidRPr="00397E66" w:rsidRDefault="00D116E5" w:rsidP="00113EC3">
            <w:pPr>
              <w:spacing w:after="120"/>
              <w:jc w:val="both"/>
              <w:rPr>
                <w:rFonts w:ascii="Arial" w:hAnsi="Arial" w:cs="Arial"/>
              </w:rPr>
            </w:pPr>
            <w:r w:rsidRPr="00397E66">
              <w:rPr>
                <w:rFonts w:ascii="Arial" w:hAnsi="Arial" w:cs="Arial"/>
              </w:rPr>
              <w:t>Rach</w:t>
            </w:r>
            <w:r w:rsidR="008826FB">
              <w:rPr>
                <w:rFonts w:ascii="Arial" w:hAnsi="Arial" w:cs="Arial"/>
              </w:rPr>
              <w:t>a</w:t>
            </w:r>
            <w:r w:rsidRPr="00397E66">
              <w:rPr>
                <w:rFonts w:ascii="Arial" w:hAnsi="Arial" w:cs="Arial"/>
              </w:rPr>
              <w:t xml:space="preserve">el Weedon </w:t>
            </w:r>
            <w:r w:rsidR="00F1554E">
              <w:rPr>
                <w:rFonts w:ascii="Arial" w:hAnsi="Arial" w:cs="Arial"/>
              </w:rPr>
              <w:t xml:space="preserve">made an expression of interest for the position of the </w:t>
            </w:r>
            <w:r w:rsidR="00F1554E" w:rsidRPr="00397E66">
              <w:rPr>
                <w:rFonts w:ascii="Arial" w:hAnsi="Arial" w:cs="Arial"/>
              </w:rPr>
              <w:t>T</w:t>
            </w:r>
            <w:r w:rsidRPr="00397E66">
              <w:rPr>
                <w:rFonts w:ascii="Arial" w:hAnsi="Arial" w:cs="Arial"/>
              </w:rPr>
              <w:t xml:space="preserve">&amp;L </w:t>
            </w:r>
            <w:r w:rsidR="00F1554E">
              <w:rPr>
                <w:rFonts w:ascii="Arial" w:hAnsi="Arial" w:cs="Arial"/>
              </w:rPr>
              <w:t>C</w:t>
            </w:r>
            <w:r w:rsidRPr="00397E66">
              <w:rPr>
                <w:rFonts w:ascii="Arial" w:hAnsi="Arial" w:cs="Arial"/>
              </w:rPr>
              <w:t>hair</w:t>
            </w:r>
          </w:p>
          <w:p w14:paraId="6FFDCD4F" w14:textId="5FA190F5" w:rsidR="00F1554E" w:rsidRDefault="00D116E5" w:rsidP="00113EC3">
            <w:pPr>
              <w:spacing w:after="120"/>
              <w:jc w:val="both"/>
              <w:rPr>
                <w:rFonts w:ascii="Arial" w:hAnsi="Arial" w:cs="Arial"/>
              </w:rPr>
            </w:pPr>
            <w:r w:rsidRPr="00397E66">
              <w:rPr>
                <w:rFonts w:ascii="Arial" w:hAnsi="Arial" w:cs="Arial"/>
              </w:rPr>
              <w:t>The board discussed the need for succession planning</w:t>
            </w:r>
            <w:r w:rsidR="00397E66" w:rsidRPr="00397E66">
              <w:rPr>
                <w:rFonts w:ascii="Arial" w:hAnsi="Arial" w:cs="Arial"/>
              </w:rPr>
              <w:t xml:space="preserve"> and attracting new parent governors. A suggestion was made for parent governors to promote the roll and do something different</w:t>
            </w:r>
            <w:r w:rsidR="00F1554E">
              <w:rPr>
                <w:rFonts w:ascii="Arial" w:hAnsi="Arial" w:cs="Arial"/>
              </w:rPr>
              <w:t xml:space="preserve"> in order to promote the recruitment</w:t>
            </w:r>
            <w:r w:rsidR="00397E66" w:rsidRPr="00397E66">
              <w:rPr>
                <w:rFonts w:ascii="Arial" w:hAnsi="Arial" w:cs="Arial"/>
              </w:rPr>
              <w:t>. Governors offered their time to hold a drop in, in the</w:t>
            </w:r>
            <w:r w:rsidR="00F1554E">
              <w:rPr>
                <w:rFonts w:ascii="Arial" w:hAnsi="Arial" w:cs="Arial"/>
              </w:rPr>
              <w:t xml:space="preserve"> school</w:t>
            </w:r>
            <w:r w:rsidR="00397E66" w:rsidRPr="00397E66">
              <w:rPr>
                <w:rFonts w:ascii="Arial" w:hAnsi="Arial" w:cs="Arial"/>
              </w:rPr>
              <w:t xml:space="preserve"> hall</w:t>
            </w:r>
            <w:r w:rsidR="00397E66">
              <w:rPr>
                <w:rFonts w:ascii="Arial" w:hAnsi="Arial" w:cs="Arial"/>
              </w:rPr>
              <w:t xml:space="preserve"> for the parents to talk </w:t>
            </w:r>
            <w:r w:rsidR="00F1554E">
              <w:rPr>
                <w:rFonts w:ascii="Arial" w:hAnsi="Arial" w:cs="Arial"/>
              </w:rPr>
              <w:t>to them about the role</w:t>
            </w:r>
            <w:r w:rsidR="003959DD">
              <w:rPr>
                <w:rFonts w:ascii="Arial" w:hAnsi="Arial" w:cs="Arial"/>
              </w:rPr>
              <w:t xml:space="preserve">. </w:t>
            </w:r>
            <w:r w:rsidR="003959DD" w:rsidRPr="003959DD">
              <w:rPr>
                <w:rFonts w:ascii="Arial" w:hAnsi="Arial" w:cs="Arial"/>
                <w:b/>
                <w:bCs/>
              </w:rPr>
              <w:t>ACTION</w:t>
            </w:r>
          </w:p>
          <w:p w14:paraId="4AAFBB2B" w14:textId="02D38A16" w:rsidR="00D116E5" w:rsidRDefault="00397E66" w:rsidP="00113EC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Headteacher advised</w:t>
            </w:r>
            <w:r w:rsidR="00F1554E">
              <w:rPr>
                <w:rFonts w:ascii="Arial" w:hAnsi="Arial" w:cs="Arial"/>
              </w:rPr>
              <w:t xml:space="preserve"> that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their</w:t>
            </w:r>
            <w:proofErr w:type="gramEnd"/>
            <w:r>
              <w:rPr>
                <w:rFonts w:ascii="Arial" w:hAnsi="Arial" w:cs="Arial"/>
              </w:rPr>
              <w:t xml:space="preserve"> maybe a parent who is interested. </w:t>
            </w:r>
          </w:p>
          <w:p w14:paraId="0DC517A4" w14:textId="5442E364" w:rsidR="00397E66" w:rsidRPr="00397E66" w:rsidRDefault="00397E66" w:rsidP="00113EC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GSO to speak to governor for schools</w:t>
            </w:r>
            <w:r w:rsidR="00F1554E">
              <w:rPr>
                <w:rFonts w:ascii="Arial" w:hAnsi="Arial" w:cs="Arial"/>
              </w:rPr>
              <w:t xml:space="preserve"> to support the Co-opted and LA vacant positions. </w:t>
            </w:r>
            <w:r>
              <w:rPr>
                <w:rFonts w:ascii="Arial" w:hAnsi="Arial" w:cs="Arial"/>
              </w:rPr>
              <w:t xml:space="preserve"> </w:t>
            </w:r>
            <w:r w:rsidR="00F1554E">
              <w:rPr>
                <w:rFonts w:ascii="Arial" w:hAnsi="Arial" w:cs="Arial"/>
              </w:rPr>
              <w:t xml:space="preserve"> </w:t>
            </w:r>
            <w:r w:rsidR="00F1554E" w:rsidRPr="003959DD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80753C" w14:paraId="4B9A0808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1D10E" w14:textId="05D17697" w:rsidR="0080753C" w:rsidRDefault="009C2E0E" w:rsidP="00A26AF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0753C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1DE9AB" w14:textId="15C2684F" w:rsidR="0080753C" w:rsidRPr="0080753C" w:rsidRDefault="009C2E0E" w:rsidP="00A26AF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Agree governor visits linked to SDP priorities</w:t>
            </w:r>
          </w:p>
        </w:tc>
      </w:tr>
      <w:tr w:rsidR="0080753C" w14:paraId="791F662F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EB0CF" w14:textId="77777777" w:rsidR="0080753C" w:rsidRDefault="0080753C" w:rsidP="00A26AF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21BB69" w14:textId="0A350A1E" w:rsidR="0080753C" w:rsidRPr="00F1554E" w:rsidRDefault="00F1554E" w:rsidP="00A26AF4">
            <w:pPr>
              <w:spacing w:after="120"/>
              <w:jc w:val="both"/>
              <w:rPr>
                <w:rFonts w:ascii="Arial" w:hAnsi="Arial" w:cs="Arial"/>
              </w:rPr>
            </w:pPr>
            <w:r w:rsidRPr="00F1554E">
              <w:rPr>
                <w:rFonts w:ascii="Arial" w:hAnsi="Arial" w:cs="Arial"/>
              </w:rPr>
              <w:t>Covered within the Headteachers update</w:t>
            </w:r>
          </w:p>
        </w:tc>
      </w:tr>
      <w:tr w:rsidR="00A26AF4" w14:paraId="1C3BE6F7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CCEBE" w14:textId="77777777" w:rsidR="00A26AF4" w:rsidRDefault="00A26AF4" w:rsidP="00A26AF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A432C1" w14:textId="77777777" w:rsidR="00A26AF4" w:rsidRDefault="00A26AF4" w:rsidP="00A26AF4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9C2E0E" w14:paraId="4F43BD96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4A2B8" w14:textId="73C44684" w:rsidR="009C2E0E" w:rsidRDefault="009C2E0E" w:rsidP="00A26AF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331A1" w14:textId="2E2B4470" w:rsidR="009C2E0E" w:rsidRDefault="009C2E0E" w:rsidP="00A26AF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BOARD ADMINISTRATION </w:t>
            </w:r>
          </w:p>
        </w:tc>
      </w:tr>
      <w:tr w:rsidR="009C2E0E" w14:paraId="32E6B3DD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60F55" w14:textId="77777777" w:rsidR="009C2E0E" w:rsidRDefault="009C2E0E" w:rsidP="00886061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C703BA" w14:textId="77777777" w:rsidR="009C2E0E" w:rsidRPr="00D651B3" w:rsidRDefault="009C2E0E" w:rsidP="00886061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End of Term of Office</w:t>
            </w:r>
          </w:p>
        </w:tc>
      </w:tr>
      <w:tr w:rsidR="009C2E0E" w14:paraId="7178F865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EEF17" w14:textId="77777777" w:rsidR="009C2E0E" w:rsidRDefault="009C2E0E" w:rsidP="00886061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771BFA" w14:textId="64533DCE" w:rsidR="009C2E0E" w:rsidRPr="00F1554E" w:rsidRDefault="00397E66" w:rsidP="00113EC3">
            <w:pPr>
              <w:spacing w:after="120"/>
              <w:jc w:val="both"/>
              <w:rPr>
                <w:rFonts w:ascii="Arial" w:hAnsi="Arial" w:cs="Arial"/>
              </w:rPr>
            </w:pPr>
            <w:r w:rsidRPr="00F1554E">
              <w:rPr>
                <w:rFonts w:ascii="Arial" w:hAnsi="Arial" w:cs="Arial"/>
              </w:rPr>
              <w:t>No terms ending</w:t>
            </w:r>
          </w:p>
        </w:tc>
      </w:tr>
      <w:tr w:rsidR="009C2E0E" w14:paraId="72637764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E2BD5" w14:textId="77777777" w:rsidR="009C2E0E" w:rsidRDefault="009C2E0E" w:rsidP="00886061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446F03" w14:textId="77777777" w:rsidR="009C2E0E" w:rsidRPr="00826D53" w:rsidRDefault="009C2E0E" w:rsidP="00886061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Board </w:t>
            </w:r>
            <w:r w:rsidRPr="00826D53">
              <w:rPr>
                <w:rFonts w:ascii="Arial" w:hAnsi="Arial" w:cs="Arial"/>
                <w:u w:val="single"/>
              </w:rPr>
              <w:t>Vacancies</w:t>
            </w:r>
          </w:p>
        </w:tc>
      </w:tr>
      <w:tr w:rsidR="009C2E0E" w14:paraId="47184211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49D1C" w14:textId="77777777" w:rsidR="009C2E0E" w:rsidRDefault="009C2E0E" w:rsidP="00886061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7C1A50" w14:textId="77777777" w:rsidR="00113EC3" w:rsidRPr="00113EC3" w:rsidRDefault="00113EC3" w:rsidP="00113EC3">
            <w:pPr>
              <w:spacing w:after="120"/>
              <w:jc w:val="both"/>
              <w:rPr>
                <w:rFonts w:ascii="Arial" w:hAnsi="Arial" w:cs="Arial"/>
              </w:rPr>
            </w:pPr>
            <w:r w:rsidRPr="00113EC3">
              <w:rPr>
                <w:rFonts w:ascii="Arial" w:hAnsi="Arial" w:cs="Arial"/>
              </w:rPr>
              <w:t>Governors noted the following vacancies;</w:t>
            </w:r>
          </w:p>
          <w:p w14:paraId="565D5491" w14:textId="77777777" w:rsidR="009C2E0E" w:rsidRDefault="0007201E" w:rsidP="00113EC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Co-opted</w:t>
            </w:r>
          </w:p>
          <w:p w14:paraId="483C29B1" w14:textId="213B56A9" w:rsidR="0007201E" w:rsidRPr="00113EC3" w:rsidRDefault="0007201E" w:rsidP="00113EC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LA</w:t>
            </w:r>
          </w:p>
        </w:tc>
      </w:tr>
      <w:tr w:rsidR="00A26AF4" w14:paraId="6125F308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844D5" w14:textId="338374A0" w:rsidR="00A26AF4" w:rsidRDefault="009C2E0E" w:rsidP="00A26AF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26AF4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157492" w14:textId="77777777" w:rsidR="00A26AF4" w:rsidRPr="0028698C" w:rsidRDefault="00A26AF4" w:rsidP="00A26AF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BRIEFING PAP</w:t>
            </w:r>
            <w:r w:rsidRPr="009E7DA8">
              <w:rPr>
                <w:rFonts w:ascii="Arial" w:hAnsi="Arial" w:cs="Arial"/>
                <w:u w:val="single"/>
              </w:rPr>
              <w:t>ERS FROM STOCKPORT LOCAL AUTHORITY</w:t>
            </w:r>
          </w:p>
        </w:tc>
      </w:tr>
      <w:tr w:rsidR="00A26AF4" w:rsidRPr="00B34E31" w14:paraId="2ED45F37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96CA0" w14:textId="77777777" w:rsidR="00A26AF4" w:rsidRPr="00B34E31" w:rsidRDefault="00A26AF4" w:rsidP="00A26AF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2045DD" w14:textId="77777777" w:rsidR="009D2DA3" w:rsidRDefault="000E7979" w:rsidP="004472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33030">
              <w:rPr>
                <w:rFonts w:ascii="Arial" w:hAnsi="Arial" w:cs="Arial"/>
              </w:rPr>
              <w:t>Governors noted the following papers:</w:t>
            </w:r>
          </w:p>
          <w:p w14:paraId="767978E1" w14:textId="77777777" w:rsidR="009C2E0E" w:rsidRDefault="009C2E0E" w:rsidP="0044729F">
            <w:pPr>
              <w:jc w:val="both"/>
              <w:rPr>
                <w:rFonts w:ascii="Arial" w:hAnsi="Arial" w:cs="Arial"/>
              </w:rPr>
            </w:pPr>
          </w:p>
          <w:p w14:paraId="3796CDD9" w14:textId="2C7A160E" w:rsidR="009C2E0E" w:rsidRDefault="009C2E0E" w:rsidP="009C2E0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9C2E0E">
              <w:rPr>
                <w:rFonts w:ascii="Arial" w:hAnsi="Arial" w:cs="Arial"/>
              </w:rPr>
              <w:t xml:space="preserve">Governance update and governor </w:t>
            </w:r>
            <w:r w:rsidR="003C7C76" w:rsidRPr="009C2E0E">
              <w:rPr>
                <w:rFonts w:ascii="Arial" w:hAnsi="Arial" w:cs="Arial"/>
              </w:rPr>
              <w:t>development</w:t>
            </w:r>
            <w:r w:rsidR="003C7C76">
              <w:rPr>
                <w:rFonts w:ascii="Arial" w:hAnsi="Arial" w:cs="Arial"/>
              </w:rPr>
              <w:t xml:space="preserve">. </w:t>
            </w:r>
          </w:p>
          <w:p w14:paraId="70E39D6E" w14:textId="79146EEA" w:rsidR="003C7C76" w:rsidRDefault="003C7C76" w:rsidP="003C7C76">
            <w:pPr>
              <w:jc w:val="both"/>
              <w:rPr>
                <w:rFonts w:ascii="Arial" w:hAnsi="Arial" w:cs="Arial"/>
                <w:i/>
                <w:iCs/>
              </w:rPr>
            </w:pPr>
            <w:r w:rsidRPr="003C7C76">
              <w:rPr>
                <w:rFonts w:ascii="Arial" w:hAnsi="Arial" w:cs="Arial"/>
                <w:i/>
                <w:iCs/>
              </w:rPr>
              <w:t>Could you consider planning which presentations would be useful for your board for the next academic year?</w:t>
            </w:r>
          </w:p>
          <w:p w14:paraId="2566B26F" w14:textId="46EEEE32" w:rsidR="003C7C76" w:rsidRPr="003C7C76" w:rsidRDefault="003C7C76" w:rsidP="003C7C76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Have you set your board and committee dates for next year?</w:t>
            </w:r>
          </w:p>
          <w:p w14:paraId="2F63D354" w14:textId="1711270F" w:rsidR="009C2E0E" w:rsidRDefault="009C2E0E" w:rsidP="009C2E0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9C2E0E">
              <w:rPr>
                <w:rFonts w:ascii="Arial" w:hAnsi="Arial" w:cs="Arial"/>
              </w:rPr>
              <w:t>Anti-Racism Training Programme</w:t>
            </w:r>
          </w:p>
          <w:p w14:paraId="1B5C570C" w14:textId="77777777" w:rsidR="003C7C76" w:rsidRPr="009C2E0E" w:rsidRDefault="003C7C76" w:rsidP="003C7C76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23AEFAA9" w14:textId="074E38F4" w:rsidR="009C2E0E" w:rsidRDefault="009C2E0E" w:rsidP="009C2E0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9C2E0E">
              <w:rPr>
                <w:rFonts w:ascii="Arial" w:hAnsi="Arial" w:cs="Arial"/>
              </w:rPr>
              <w:t>Education Welfare Update</w:t>
            </w:r>
          </w:p>
          <w:p w14:paraId="5E463A48" w14:textId="65FCAE56" w:rsidR="003C7C76" w:rsidRDefault="003C7C76" w:rsidP="003C7C76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proofErr w:type="gramStart"/>
            <w:r w:rsidRPr="003C7C76">
              <w:rPr>
                <w:rFonts w:ascii="Arial" w:hAnsi="Arial" w:cs="Arial"/>
                <w:bCs/>
                <w:i/>
                <w:iCs/>
              </w:rPr>
              <w:t>Has</w:t>
            </w:r>
            <w:proofErr w:type="gramEnd"/>
            <w:r w:rsidRPr="003C7C76">
              <w:rPr>
                <w:rFonts w:ascii="Arial" w:hAnsi="Arial" w:cs="Arial"/>
                <w:bCs/>
                <w:i/>
                <w:iCs/>
              </w:rPr>
              <w:t xml:space="preserve"> your school seen pupils leaving to be home educated?  </w:t>
            </w:r>
          </w:p>
          <w:p w14:paraId="0022BBDC" w14:textId="77777777" w:rsidR="003C7C76" w:rsidRPr="003C7C76" w:rsidRDefault="003C7C76" w:rsidP="003C7C76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1B775947" w14:textId="25DDE8F6" w:rsidR="003C7C76" w:rsidRPr="003C7C76" w:rsidRDefault="009C2E0E" w:rsidP="003C7C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9C2E0E">
              <w:rPr>
                <w:rFonts w:ascii="Arial" w:hAnsi="Arial" w:cs="Arial"/>
              </w:rPr>
              <w:t>Poverty Proofing Stockport Update</w:t>
            </w:r>
          </w:p>
          <w:p w14:paraId="2BB6248B" w14:textId="05A4B826" w:rsidR="003C7C76" w:rsidRDefault="003C7C76" w:rsidP="003C7C76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3C7C76">
              <w:rPr>
                <w:rFonts w:ascii="Arial" w:hAnsi="Arial" w:cs="Arial"/>
                <w:bCs/>
                <w:i/>
                <w:iCs/>
              </w:rPr>
              <w:t>Would your school find Poverty Proofing useful?</w:t>
            </w:r>
          </w:p>
          <w:p w14:paraId="7FC2CF44" w14:textId="77777777" w:rsidR="003C7C76" w:rsidRPr="003C7C76" w:rsidRDefault="003C7C76" w:rsidP="003C7C76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5718A633" w14:textId="58E14B57" w:rsidR="009C2E0E" w:rsidRPr="009C2E0E" w:rsidRDefault="009C2E0E" w:rsidP="009C2E0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9C2E0E">
              <w:rPr>
                <w:rFonts w:ascii="Arial" w:hAnsi="Arial" w:cs="Arial"/>
              </w:rPr>
              <w:t>Early Years Update 1</w:t>
            </w:r>
          </w:p>
          <w:p w14:paraId="67ACCAB7" w14:textId="5F479ACA" w:rsidR="009C2E0E" w:rsidRPr="009C2E0E" w:rsidRDefault="009C2E0E" w:rsidP="009C2E0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9C2E0E">
              <w:rPr>
                <w:rFonts w:ascii="Arial" w:hAnsi="Arial" w:cs="Arial"/>
              </w:rPr>
              <w:t>Early Years Update 2-Expanded Childcare</w:t>
            </w:r>
          </w:p>
          <w:p w14:paraId="08ACEC1F" w14:textId="17BA31FD" w:rsidR="003C7C76" w:rsidRPr="003C7C76" w:rsidRDefault="003C7C76" w:rsidP="003C7C76">
            <w:pPr>
              <w:jc w:val="both"/>
              <w:rPr>
                <w:rFonts w:ascii="Arial" w:hAnsi="Arial" w:cs="Arial"/>
                <w:bCs/>
              </w:rPr>
            </w:pPr>
            <w:r w:rsidRPr="003C7C76">
              <w:rPr>
                <w:rFonts w:ascii="Arial" w:hAnsi="Arial" w:cs="Arial"/>
                <w:bCs/>
              </w:rPr>
              <w:t xml:space="preserve">  </w:t>
            </w:r>
          </w:p>
          <w:p w14:paraId="0547CEC7" w14:textId="71396CBC" w:rsidR="00337681" w:rsidRPr="00733030" w:rsidRDefault="00337681" w:rsidP="00733030">
            <w:pPr>
              <w:jc w:val="both"/>
              <w:rPr>
                <w:rFonts w:ascii="Arial" w:hAnsi="Arial" w:cs="Arial"/>
              </w:rPr>
            </w:pPr>
          </w:p>
        </w:tc>
      </w:tr>
      <w:tr w:rsidR="00A26AF4" w:rsidRPr="00B34E31" w14:paraId="10339598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63081" w14:textId="77777777" w:rsidR="00A26AF4" w:rsidRPr="00B34E31" w:rsidRDefault="00A26AF4" w:rsidP="00A26AF4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9F9C15" w14:textId="77777777" w:rsidR="00A26AF4" w:rsidRPr="00492CF4" w:rsidRDefault="00A26AF4" w:rsidP="00A26AF4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92CF4">
              <w:rPr>
                <w:rFonts w:ascii="Arial" w:hAnsi="Arial" w:cs="Arial"/>
                <w:b/>
                <w:bCs/>
                <w:u w:val="single"/>
              </w:rPr>
              <w:t>CORE OBJECTIVE 2: HOLDING THE HEADTEACHER TO ACCOUNT FOR THE EDUCATIONAL PERFORMANCE OF THE SCHOOL AND ITS PUPILS</w:t>
            </w:r>
          </w:p>
        </w:tc>
      </w:tr>
      <w:tr w:rsidR="00A26AF4" w14:paraId="49CF78D7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FE33C" w14:textId="12324753" w:rsidR="00A26AF4" w:rsidRDefault="003C7AC8" w:rsidP="00A26AF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ED39CF" w14:textId="2A0823F4" w:rsidR="00A26AF4" w:rsidRPr="004F1BF3" w:rsidRDefault="004F1BF3" w:rsidP="00A26AF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4F1BF3">
              <w:rPr>
                <w:rFonts w:ascii="Arial" w:hAnsi="Arial" w:cs="Arial"/>
                <w:u w:val="single"/>
              </w:rPr>
              <w:t xml:space="preserve">HEADTEACHER’S TERMLY </w:t>
            </w:r>
            <w:r w:rsidR="00266D02">
              <w:rPr>
                <w:rFonts w:ascii="Arial" w:hAnsi="Arial" w:cs="Arial"/>
                <w:u w:val="single"/>
              </w:rPr>
              <w:t>REPORT</w:t>
            </w:r>
          </w:p>
        </w:tc>
      </w:tr>
      <w:tr w:rsidR="009C2E0E" w14:paraId="5122400F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4E559" w14:textId="77777777" w:rsidR="009C2E0E" w:rsidRDefault="009C2E0E" w:rsidP="00A26AF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999F0D" w14:textId="48681C32" w:rsidR="003C7AC8" w:rsidRDefault="003C7AC8" w:rsidP="003C7AC8">
            <w:pPr>
              <w:spacing w:after="120"/>
              <w:jc w:val="both"/>
              <w:rPr>
                <w:rFonts w:ascii="Arial" w:hAnsi="Arial" w:cs="Arial"/>
              </w:rPr>
            </w:pPr>
            <w:r w:rsidRPr="003C7AC8">
              <w:rPr>
                <w:rFonts w:ascii="Arial" w:hAnsi="Arial" w:cs="Arial"/>
              </w:rPr>
              <w:t>The Headteacher’s Report had been circulated to the governors prior to the meeting and questions were invited:</w:t>
            </w:r>
            <w:r w:rsidR="003959DD">
              <w:rPr>
                <w:rFonts w:ascii="Arial" w:hAnsi="Arial" w:cs="Arial"/>
              </w:rPr>
              <w:t xml:space="preserve"> There were no questions at this juncture. </w:t>
            </w:r>
          </w:p>
          <w:p w14:paraId="68C5E2C3" w14:textId="75F34D71" w:rsidR="003C7AC8" w:rsidRDefault="003C7AC8" w:rsidP="003C7AC8">
            <w:pPr>
              <w:spacing w:after="120"/>
              <w:jc w:val="both"/>
              <w:rPr>
                <w:rFonts w:ascii="Arial" w:hAnsi="Arial" w:cs="Arial"/>
              </w:rPr>
            </w:pPr>
            <w:r w:rsidRPr="003C7AC8">
              <w:rPr>
                <w:rFonts w:ascii="Arial" w:hAnsi="Arial" w:cs="Arial"/>
              </w:rPr>
              <w:t xml:space="preserve">The Headteacher </w:t>
            </w:r>
            <w:r w:rsidR="003959DD">
              <w:rPr>
                <w:rFonts w:ascii="Arial" w:hAnsi="Arial" w:cs="Arial"/>
              </w:rPr>
              <w:t xml:space="preserve">highlighted some key areas from the report. </w:t>
            </w:r>
          </w:p>
          <w:p w14:paraId="5FA611DC" w14:textId="25664A0B" w:rsidR="00651156" w:rsidRPr="00651156" w:rsidRDefault="00651156" w:rsidP="003C7AC8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651156">
              <w:rPr>
                <w:rFonts w:ascii="Arial" w:hAnsi="Arial" w:cs="Arial"/>
                <w:u w:val="single"/>
              </w:rPr>
              <w:t>SATs and Phonics screening</w:t>
            </w:r>
          </w:p>
          <w:p w14:paraId="70042797" w14:textId="0207827B" w:rsidR="00651156" w:rsidRDefault="00397E66" w:rsidP="00651156">
            <w:pPr>
              <w:spacing w:after="120"/>
              <w:jc w:val="both"/>
              <w:rPr>
                <w:rFonts w:ascii="Arial" w:hAnsi="Arial" w:cs="Arial"/>
              </w:rPr>
            </w:pPr>
            <w:r w:rsidRPr="00651156">
              <w:rPr>
                <w:rFonts w:ascii="Arial" w:hAnsi="Arial" w:cs="Arial"/>
              </w:rPr>
              <w:t>Attainment Y6 –</w:t>
            </w:r>
            <w:r w:rsidR="003959DD" w:rsidRPr="00651156">
              <w:rPr>
                <w:rFonts w:ascii="Arial" w:hAnsi="Arial" w:cs="Arial"/>
              </w:rPr>
              <w:t xml:space="preserve"> The Headteacher expressed that overall,</w:t>
            </w:r>
            <w:r w:rsidRPr="00651156">
              <w:rPr>
                <w:rFonts w:ascii="Arial" w:hAnsi="Arial" w:cs="Arial"/>
              </w:rPr>
              <w:t xml:space="preserve"> </w:t>
            </w:r>
            <w:r w:rsidR="003959DD" w:rsidRPr="00651156">
              <w:rPr>
                <w:rFonts w:ascii="Arial" w:hAnsi="Arial" w:cs="Arial"/>
              </w:rPr>
              <w:t>the results are</w:t>
            </w:r>
            <w:r w:rsidRPr="00651156">
              <w:rPr>
                <w:rFonts w:ascii="Arial" w:hAnsi="Arial" w:cs="Arial"/>
              </w:rPr>
              <w:t xml:space="preserve"> very pleasing. </w:t>
            </w:r>
            <w:r w:rsidR="003959DD" w:rsidRPr="00651156">
              <w:rPr>
                <w:rFonts w:ascii="Arial" w:hAnsi="Arial" w:cs="Arial"/>
              </w:rPr>
              <w:t xml:space="preserve">There had been a </w:t>
            </w:r>
            <w:r w:rsidRPr="00651156">
              <w:rPr>
                <w:rFonts w:ascii="Arial" w:hAnsi="Arial" w:cs="Arial"/>
              </w:rPr>
              <w:t>couple of appeals for incorrect marks</w:t>
            </w:r>
            <w:r w:rsidR="003959DD" w:rsidRPr="00651156">
              <w:rPr>
                <w:rFonts w:ascii="Arial" w:hAnsi="Arial" w:cs="Arial"/>
              </w:rPr>
              <w:t xml:space="preserve"> made</w:t>
            </w:r>
            <w:r w:rsidRPr="00651156">
              <w:rPr>
                <w:rFonts w:ascii="Arial" w:hAnsi="Arial" w:cs="Arial"/>
              </w:rPr>
              <w:t>.</w:t>
            </w:r>
            <w:r w:rsidR="00651156">
              <w:rPr>
                <w:rFonts w:ascii="Arial" w:hAnsi="Arial" w:cs="Arial"/>
              </w:rPr>
              <w:t xml:space="preserve"> </w:t>
            </w:r>
            <w:r w:rsidR="003959DD" w:rsidRPr="00651156">
              <w:rPr>
                <w:rFonts w:ascii="Arial" w:hAnsi="Arial" w:cs="Arial"/>
              </w:rPr>
              <w:t xml:space="preserve">The results indicated that </w:t>
            </w:r>
            <w:r w:rsidRPr="00651156">
              <w:rPr>
                <w:rFonts w:ascii="Arial" w:hAnsi="Arial" w:cs="Arial"/>
              </w:rPr>
              <w:t xml:space="preserve">82% </w:t>
            </w:r>
            <w:r w:rsidR="003959DD" w:rsidRPr="00651156">
              <w:rPr>
                <w:rFonts w:ascii="Arial" w:hAnsi="Arial" w:cs="Arial"/>
              </w:rPr>
              <w:t xml:space="preserve">of children were </w:t>
            </w:r>
            <w:r w:rsidRPr="00651156">
              <w:rPr>
                <w:rFonts w:ascii="Arial" w:hAnsi="Arial" w:cs="Arial"/>
              </w:rPr>
              <w:t>meeting</w:t>
            </w:r>
            <w:r w:rsidR="003959DD" w:rsidRPr="00651156">
              <w:rPr>
                <w:rFonts w:ascii="Arial" w:hAnsi="Arial" w:cs="Arial"/>
              </w:rPr>
              <w:t xml:space="preserve"> and</w:t>
            </w:r>
            <w:r w:rsidRPr="00651156">
              <w:rPr>
                <w:rFonts w:ascii="Arial" w:hAnsi="Arial" w:cs="Arial"/>
              </w:rPr>
              <w:t xml:space="preserve"> 32</w:t>
            </w:r>
            <w:r w:rsidR="003959DD" w:rsidRPr="00651156">
              <w:rPr>
                <w:rFonts w:ascii="Arial" w:hAnsi="Arial" w:cs="Arial"/>
              </w:rPr>
              <w:t>% achieved</w:t>
            </w:r>
            <w:r w:rsidRPr="00651156">
              <w:rPr>
                <w:rFonts w:ascii="Arial" w:hAnsi="Arial" w:cs="Arial"/>
              </w:rPr>
              <w:t xml:space="preserve"> higher standard in all 3 subjects. </w:t>
            </w:r>
            <w:r w:rsidR="003959DD" w:rsidRPr="00651156">
              <w:rPr>
                <w:rFonts w:ascii="Arial" w:hAnsi="Arial" w:cs="Arial"/>
              </w:rPr>
              <w:t>It was noted that overall,</w:t>
            </w:r>
            <w:r w:rsidRPr="00651156">
              <w:rPr>
                <w:rFonts w:ascii="Arial" w:hAnsi="Arial" w:cs="Arial"/>
              </w:rPr>
              <w:t xml:space="preserve"> the school </w:t>
            </w:r>
            <w:r w:rsidR="003959DD" w:rsidRPr="00651156">
              <w:rPr>
                <w:rFonts w:ascii="Arial" w:hAnsi="Arial" w:cs="Arial"/>
              </w:rPr>
              <w:t>results have increased. The scores for reading were at</w:t>
            </w:r>
            <w:r w:rsidRPr="00651156">
              <w:rPr>
                <w:rFonts w:ascii="Arial" w:hAnsi="Arial" w:cs="Arial"/>
              </w:rPr>
              <w:t xml:space="preserve"> 109 and 108 for maths.</w:t>
            </w:r>
            <w:r w:rsidR="003959DD" w:rsidRPr="00651156">
              <w:rPr>
                <w:rFonts w:ascii="Arial" w:hAnsi="Arial" w:cs="Arial"/>
              </w:rPr>
              <w:t xml:space="preserve"> The board were advised that wi</w:t>
            </w:r>
            <w:r w:rsidR="003F6730">
              <w:rPr>
                <w:rFonts w:ascii="Arial" w:hAnsi="Arial" w:cs="Arial"/>
              </w:rPr>
              <w:t>th</w:t>
            </w:r>
            <w:r w:rsidR="003959DD" w:rsidRPr="00651156">
              <w:rPr>
                <w:rFonts w:ascii="Arial" w:hAnsi="Arial" w:cs="Arial"/>
              </w:rPr>
              <w:t xml:space="preserve"> the scaled score for</w:t>
            </w:r>
            <w:r w:rsidRPr="00651156">
              <w:rPr>
                <w:rFonts w:ascii="Arial" w:hAnsi="Arial" w:cs="Arial"/>
              </w:rPr>
              <w:t xml:space="preserve"> GLD </w:t>
            </w:r>
            <w:r w:rsidR="003959DD" w:rsidRPr="00651156">
              <w:rPr>
                <w:rFonts w:ascii="Arial" w:hAnsi="Arial" w:cs="Arial"/>
              </w:rPr>
              <w:t>at</w:t>
            </w:r>
            <w:r w:rsidRPr="00651156">
              <w:rPr>
                <w:rFonts w:ascii="Arial" w:hAnsi="Arial" w:cs="Arial"/>
              </w:rPr>
              <w:t xml:space="preserve"> </w:t>
            </w:r>
            <w:r w:rsidR="003959DD" w:rsidRPr="00651156">
              <w:rPr>
                <w:rFonts w:ascii="Arial" w:hAnsi="Arial" w:cs="Arial"/>
              </w:rPr>
              <w:t>110, the</w:t>
            </w:r>
            <w:r w:rsidRPr="00651156">
              <w:rPr>
                <w:rFonts w:ascii="Arial" w:hAnsi="Arial" w:cs="Arial"/>
              </w:rPr>
              <w:t xml:space="preserve"> results</w:t>
            </w:r>
            <w:r w:rsidR="003959DD" w:rsidRPr="00651156">
              <w:rPr>
                <w:rFonts w:ascii="Arial" w:hAnsi="Arial" w:cs="Arial"/>
              </w:rPr>
              <w:t xml:space="preserve"> achieved</w:t>
            </w:r>
            <w:r w:rsidRPr="00651156">
              <w:rPr>
                <w:rFonts w:ascii="Arial" w:hAnsi="Arial" w:cs="Arial"/>
              </w:rPr>
              <w:t xml:space="preserve"> are great. 69% of children achieved</w:t>
            </w:r>
            <w:r w:rsidR="003959DD" w:rsidRPr="00651156">
              <w:rPr>
                <w:rFonts w:ascii="Arial" w:hAnsi="Arial" w:cs="Arial"/>
              </w:rPr>
              <w:t xml:space="preserve"> a</w:t>
            </w:r>
            <w:r w:rsidRPr="00651156">
              <w:rPr>
                <w:rFonts w:ascii="Arial" w:hAnsi="Arial" w:cs="Arial"/>
              </w:rPr>
              <w:t xml:space="preserve"> higher standard in reading. 2</w:t>
            </w:r>
            <w:r w:rsidR="003959DD" w:rsidRPr="00651156">
              <w:rPr>
                <w:rFonts w:ascii="Arial" w:hAnsi="Arial" w:cs="Arial"/>
              </w:rPr>
              <w:t xml:space="preserve"> children had</w:t>
            </w:r>
            <w:r w:rsidRPr="00651156">
              <w:rPr>
                <w:rFonts w:ascii="Arial" w:hAnsi="Arial" w:cs="Arial"/>
              </w:rPr>
              <w:t xml:space="preserve"> just missed</w:t>
            </w:r>
            <w:r w:rsidR="003959DD" w:rsidRPr="00651156">
              <w:rPr>
                <w:rFonts w:ascii="Arial" w:hAnsi="Arial" w:cs="Arial"/>
              </w:rPr>
              <w:t xml:space="preserve">, which resulted in the drop in the </w:t>
            </w:r>
            <w:r w:rsidRPr="00651156">
              <w:rPr>
                <w:rFonts w:ascii="Arial" w:hAnsi="Arial" w:cs="Arial"/>
              </w:rPr>
              <w:t>combined figure. KS1 phonics</w:t>
            </w:r>
            <w:r w:rsidR="003959DD" w:rsidRPr="00651156">
              <w:rPr>
                <w:rFonts w:ascii="Arial" w:hAnsi="Arial" w:cs="Arial"/>
              </w:rPr>
              <w:t xml:space="preserve"> had</w:t>
            </w:r>
            <w:r w:rsidR="008826FB">
              <w:rPr>
                <w:rFonts w:ascii="Arial" w:hAnsi="Arial" w:cs="Arial"/>
              </w:rPr>
              <w:t xml:space="preserve"> seen</w:t>
            </w:r>
            <w:r w:rsidR="003959DD" w:rsidRPr="00651156">
              <w:rPr>
                <w:rFonts w:ascii="Arial" w:hAnsi="Arial" w:cs="Arial"/>
              </w:rPr>
              <w:t xml:space="preserve"> results</w:t>
            </w:r>
            <w:r w:rsidRPr="00651156">
              <w:rPr>
                <w:rFonts w:ascii="Arial" w:hAnsi="Arial" w:cs="Arial"/>
              </w:rPr>
              <w:t xml:space="preserve"> increas</w:t>
            </w:r>
            <w:r w:rsidR="008826FB">
              <w:rPr>
                <w:rFonts w:ascii="Arial" w:hAnsi="Arial" w:cs="Arial"/>
              </w:rPr>
              <w:t>e</w:t>
            </w:r>
            <w:r w:rsidRPr="00651156">
              <w:rPr>
                <w:rFonts w:ascii="Arial" w:hAnsi="Arial" w:cs="Arial"/>
              </w:rPr>
              <w:t xml:space="preserve"> on last year.</w:t>
            </w:r>
          </w:p>
          <w:p w14:paraId="467E1DAF" w14:textId="77777777" w:rsidR="00651156" w:rsidRPr="00651156" w:rsidRDefault="003959DD" w:rsidP="00651156">
            <w:pPr>
              <w:spacing w:after="120"/>
              <w:jc w:val="both"/>
              <w:rPr>
                <w:rFonts w:ascii="Arial" w:hAnsi="Arial" w:cs="Arial"/>
              </w:rPr>
            </w:pPr>
            <w:r w:rsidRPr="00651156">
              <w:rPr>
                <w:rFonts w:ascii="Arial" w:hAnsi="Arial" w:cs="Arial"/>
              </w:rPr>
              <w:t>The school had b</w:t>
            </w:r>
            <w:r w:rsidR="00397E66" w:rsidRPr="00651156">
              <w:rPr>
                <w:rFonts w:ascii="Arial" w:hAnsi="Arial" w:cs="Arial"/>
              </w:rPr>
              <w:t>ought</w:t>
            </w:r>
            <w:r w:rsidRPr="00651156">
              <w:rPr>
                <w:rFonts w:ascii="Arial" w:hAnsi="Arial" w:cs="Arial"/>
              </w:rPr>
              <w:t xml:space="preserve"> a</w:t>
            </w:r>
            <w:r w:rsidR="00397E66" w:rsidRPr="00651156">
              <w:rPr>
                <w:rFonts w:ascii="Arial" w:hAnsi="Arial" w:cs="Arial"/>
              </w:rPr>
              <w:t xml:space="preserve"> new phonics scheme</w:t>
            </w:r>
            <w:r w:rsidRPr="00651156">
              <w:rPr>
                <w:rFonts w:ascii="Arial" w:hAnsi="Arial" w:cs="Arial"/>
              </w:rPr>
              <w:t xml:space="preserve"> and</w:t>
            </w:r>
            <w:r w:rsidR="00397E66" w:rsidRPr="00651156">
              <w:rPr>
                <w:rFonts w:ascii="Arial" w:hAnsi="Arial" w:cs="Arial"/>
              </w:rPr>
              <w:t xml:space="preserve"> training ha</w:t>
            </w:r>
            <w:r w:rsidRPr="00651156">
              <w:rPr>
                <w:rFonts w:ascii="Arial" w:hAnsi="Arial" w:cs="Arial"/>
              </w:rPr>
              <w:t>d been undertaken</w:t>
            </w:r>
            <w:r w:rsidR="00397E66" w:rsidRPr="00651156">
              <w:rPr>
                <w:rFonts w:ascii="Arial" w:hAnsi="Arial" w:cs="Arial"/>
              </w:rPr>
              <w:t>. The English lead</w:t>
            </w:r>
            <w:r w:rsidRPr="00651156">
              <w:rPr>
                <w:rFonts w:ascii="Arial" w:hAnsi="Arial" w:cs="Arial"/>
              </w:rPr>
              <w:t xml:space="preserve"> had</w:t>
            </w:r>
            <w:r w:rsidR="00397E66" w:rsidRPr="00651156">
              <w:rPr>
                <w:rFonts w:ascii="Arial" w:hAnsi="Arial" w:cs="Arial"/>
              </w:rPr>
              <w:t xml:space="preserve"> developed an impact statement and funding</w:t>
            </w:r>
            <w:r w:rsidR="00651156" w:rsidRPr="00651156">
              <w:rPr>
                <w:rFonts w:ascii="Arial" w:hAnsi="Arial" w:cs="Arial"/>
              </w:rPr>
              <w:t xml:space="preserve"> had been used to purchase new reading materials</w:t>
            </w:r>
            <w:r w:rsidR="00397E66" w:rsidRPr="00651156">
              <w:rPr>
                <w:rFonts w:ascii="Arial" w:hAnsi="Arial" w:cs="Arial"/>
              </w:rPr>
              <w:t>.</w:t>
            </w:r>
          </w:p>
          <w:p w14:paraId="2C3DDBC5" w14:textId="47E03A55" w:rsidR="00397E66" w:rsidRDefault="00651156" w:rsidP="003C7AC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board were made aware of a s</w:t>
            </w:r>
            <w:r w:rsidR="00397E66">
              <w:rPr>
                <w:rFonts w:ascii="Arial" w:hAnsi="Arial" w:cs="Arial"/>
              </w:rPr>
              <w:t>ubject access request</w:t>
            </w:r>
            <w:r>
              <w:rPr>
                <w:rFonts w:ascii="Arial" w:hAnsi="Arial" w:cs="Arial"/>
              </w:rPr>
              <w:t xml:space="preserve"> that</w:t>
            </w:r>
            <w:r w:rsidR="00397E66">
              <w:rPr>
                <w:rFonts w:ascii="Arial" w:hAnsi="Arial" w:cs="Arial"/>
              </w:rPr>
              <w:t xml:space="preserve"> ha</w:t>
            </w:r>
            <w:r>
              <w:rPr>
                <w:rFonts w:ascii="Arial" w:hAnsi="Arial" w:cs="Arial"/>
              </w:rPr>
              <w:t>d</w:t>
            </w:r>
            <w:r w:rsidR="00397E66">
              <w:rPr>
                <w:rFonts w:ascii="Arial" w:hAnsi="Arial" w:cs="Arial"/>
              </w:rPr>
              <w:t xml:space="preserve"> been made for 2 children dating back </w:t>
            </w:r>
            <w:r>
              <w:rPr>
                <w:rFonts w:ascii="Arial" w:hAnsi="Arial" w:cs="Arial"/>
              </w:rPr>
              <w:t>several</w:t>
            </w:r>
            <w:r w:rsidR="00397E66">
              <w:rPr>
                <w:rFonts w:ascii="Arial" w:hAnsi="Arial" w:cs="Arial"/>
              </w:rPr>
              <w:t xml:space="preserve"> years. </w:t>
            </w:r>
            <w:r w:rsidR="00975E2C">
              <w:rPr>
                <w:rFonts w:ascii="Arial" w:hAnsi="Arial" w:cs="Arial"/>
              </w:rPr>
              <w:t>Th</w:t>
            </w:r>
            <w:r>
              <w:rPr>
                <w:rFonts w:ascii="Arial" w:hAnsi="Arial" w:cs="Arial"/>
              </w:rPr>
              <w:t>e</w:t>
            </w:r>
            <w:r w:rsidR="00975E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request </w:t>
            </w:r>
            <w:r w:rsidR="00975E2C">
              <w:rPr>
                <w:rFonts w:ascii="Arial" w:hAnsi="Arial" w:cs="Arial"/>
              </w:rPr>
              <w:t>ha</w:t>
            </w:r>
            <w:r>
              <w:rPr>
                <w:rFonts w:ascii="Arial" w:hAnsi="Arial" w:cs="Arial"/>
              </w:rPr>
              <w:t>d</w:t>
            </w:r>
            <w:r w:rsidR="00975E2C">
              <w:rPr>
                <w:rFonts w:ascii="Arial" w:hAnsi="Arial" w:cs="Arial"/>
              </w:rPr>
              <w:t xml:space="preserve"> been completed; </w:t>
            </w:r>
            <w:r>
              <w:rPr>
                <w:rFonts w:ascii="Arial" w:hAnsi="Arial" w:cs="Arial"/>
              </w:rPr>
              <w:t>however,</w:t>
            </w:r>
            <w:r w:rsidR="00975E2C">
              <w:rPr>
                <w:rFonts w:ascii="Arial" w:hAnsi="Arial" w:cs="Arial"/>
              </w:rPr>
              <w:t xml:space="preserve"> it </w:t>
            </w:r>
            <w:r>
              <w:rPr>
                <w:rFonts w:ascii="Arial" w:hAnsi="Arial" w:cs="Arial"/>
              </w:rPr>
              <w:t>had been</w:t>
            </w:r>
            <w:r w:rsidR="00975E2C">
              <w:rPr>
                <w:rFonts w:ascii="Arial" w:hAnsi="Arial" w:cs="Arial"/>
              </w:rPr>
              <w:t xml:space="preserve"> a 3month process</w:t>
            </w:r>
            <w:r>
              <w:rPr>
                <w:rFonts w:ascii="Arial" w:hAnsi="Arial" w:cs="Arial"/>
              </w:rPr>
              <w:t xml:space="preserve">, which had taken a considerable amount of time. </w:t>
            </w:r>
          </w:p>
          <w:p w14:paraId="7364A598" w14:textId="741F8F3F" w:rsidR="00651156" w:rsidRPr="00651156" w:rsidRDefault="00651156" w:rsidP="003C7AC8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651156">
              <w:rPr>
                <w:rFonts w:ascii="Arial" w:hAnsi="Arial" w:cs="Arial"/>
                <w:u w:val="single"/>
              </w:rPr>
              <w:t>Staffing</w:t>
            </w:r>
          </w:p>
          <w:p w14:paraId="284F4375" w14:textId="64324256" w:rsidR="00651156" w:rsidRDefault="00651156" w:rsidP="003C7AC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 new </w:t>
            </w:r>
            <w:r w:rsidR="00975E2C">
              <w:rPr>
                <w:rFonts w:ascii="Arial" w:hAnsi="Arial" w:cs="Arial"/>
              </w:rPr>
              <w:t>HLTA</w:t>
            </w:r>
            <w:r>
              <w:rPr>
                <w:rFonts w:ascii="Arial" w:hAnsi="Arial" w:cs="Arial"/>
              </w:rPr>
              <w:t xml:space="preserve">’s will join the school from </w:t>
            </w:r>
            <w:r w:rsidR="00975E2C">
              <w:rPr>
                <w:rFonts w:ascii="Arial" w:hAnsi="Arial" w:cs="Arial"/>
              </w:rPr>
              <w:t>September</w:t>
            </w:r>
            <w:r>
              <w:rPr>
                <w:rFonts w:ascii="Arial" w:hAnsi="Arial" w:cs="Arial"/>
              </w:rPr>
              <w:t xml:space="preserve">. It was explained that the appointments </w:t>
            </w:r>
            <w:r w:rsidR="00975E2C">
              <w:rPr>
                <w:rFonts w:ascii="Arial" w:hAnsi="Arial" w:cs="Arial"/>
              </w:rPr>
              <w:t>will</w:t>
            </w:r>
            <w:r>
              <w:rPr>
                <w:rFonts w:ascii="Arial" w:hAnsi="Arial" w:cs="Arial"/>
              </w:rPr>
              <w:t xml:space="preserve"> help to</w:t>
            </w:r>
            <w:r w:rsidR="00975E2C">
              <w:rPr>
                <w:rFonts w:ascii="Arial" w:hAnsi="Arial" w:cs="Arial"/>
              </w:rPr>
              <w:t xml:space="preserve"> mitigate the need for supply</w:t>
            </w:r>
            <w:r>
              <w:rPr>
                <w:rFonts w:ascii="Arial" w:hAnsi="Arial" w:cs="Arial"/>
              </w:rPr>
              <w:t xml:space="preserve"> staff</w:t>
            </w:r>
            <w:r w:rsidR="00975E2C">
              <w:rPr>
                <w:rFonts w:ascii="Arial" w:hAnsi="Arial" w:cs="Arial"/>
              </w:rPr>
              <w:t>. Cover for the mat</w:t>
            </w:r>
            <w:r>
              <w:rPr>
                <w:rFonts w:ascii="Arial" w:hAnsi="Arial" w:cs="Arial"/>
              </w:rPr>
              <w:t xml:space="preserve">ernity </w:t>
            </w:r>
            <w:r w:rsidR="00975E2C">
              <w:rPr>
                <w:rFonts w:ascii="Arial" w:hAnsi="Arial" w:cs="Arial"/>
              </w:rPr>
              <w:t>leave</w:t>
            </w:r>
            <w:r>
              <w:rPr>
                <w:rFonts w:ascii="Arial" w:hAnsi="Arial" w:cs="Arial"/>
              </w:rPr>
              <w:t xml:space="preserve"> had been put in place</w:t>
            </w:r>
            <w:r w:rsidR="00975E2C">
              <w:rPr>
                <w:rFonts w:ascii="Arial" w:hAnsi="Arial" w:cs="Arial"/>
              </w:rPr>
              <w:t>.</w:t>
            </w:r>
          </w:p>
          <w:p w14:paraId="1B2668E5" w14:textId="31C82EE3" w:rsidR="007B0EEA" w:rsidRPr="007B0EEA" w:rsidRDefault="007B0EEA" w:rsidP="003C7AC8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7B0EEA">
              <w:rPr>
                <w:rFonts w:ascii="Arial" w:hAnsi="Arial" w:cs="Arial"/>
                <w:u w:val="single"/>
              </w:rPr>
              <w:t>Behaviour and Attendance</w:t>
            </w:r>
          </w:p>
          <w:p w14:paraId="05F4EEFB" w14:textId="3F2E87B3" w:rsidR="00975E2C" w:rsidRDefault="00975E2C" w:rsidP="003C7AC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Behaviour </w:t>
            </w:r>
            <w:r w:rsidR="007B0EEA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good</w:t>
            </w:r>
            <w:r w:rsidR="007B0EEA">
              <w:rPr>
                <w:rFonts w:ascii="Arial" w:hAnsi="Arial" w:cs="Arial"/>
              </w:rPr>
              <w:t xml:space="preserve"> within the school </w:t>
            </w:r>
            <w:r>
              <w:rPr>
                <w:rFonts w:ascii="Arial" w:hAnsi="Arial" w:cs="Arial"/>
              </w:rPr>
              <w:t>and</w:t>
            </w:r>
            <w:r w:rsidR="007B0EEA">
              <w:rPr>
                <w:rFonts w:ascii="Arial" w:hAnsi="Arial" w:cs="Arial"/>
              </w:rPr>
              <w:t xml:space="preserve"> instances of</w:t>
            </w:r>
            <w:r>
              <w:rPr>
                <w:rFonts w:ascii="Arial" w:hAnsi="Arial" w:cs="Arial"/>
              </w:rPr>
              <w:t xml:space="preserve"> red and yellow cards</w:t>
            </w:r>
            <w:r w:rsidR="007B0EEA">
              <w:rPr>
                <w:rFonts w:ascii="Arial" w:hAnsi="Arial" w:cs="Arial"/>
              </w:rPr>
              <w:t xml:space="preserve"> have reduced</w:t>
            </w:r>
            <w:r>
              <w:rPr>
                <w:rFonts w:ascii="Arial" w:hAnsi="Arial" w:cs="Arial"/>
              </w:rPr>
              <w:t xml:space="preserve">. </w:t>
            </w:r>
          </w:p>
          <w:p w14:paraId="1D2D00FB" w14:textId="75B824BC" w:rsidR="00975E2C" w:rsidRDefault="007B0EEA" w:rsidP="003C7AC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board noted that </w:t>
            </w:r>
            <w:r w:rsidR="00975E2C">
              <w:rPr>
                <w:rFonts w:ascii="Arial" w:hAnsi="Arial" w:cs="Arial"/>
              </w:rPr>
              <w:t xml:space="preserve">35 Education penalty notices </w:t>
            </w:r>
            <w:r>
              <w:rPr>
                <w:rFonts w:ascii="Arial" w:hAnsi="Arial" w:cs="Arial"/>
              </w:rPr>
              <w:t>had been issued this academic</w:t>
            </w:r>
            <w:r w:rsidR="00975E2C">
              <w:rPr>
                <w:rFonts w:ascii="Arial" w:hAnsi="Arial" w:cs="Arial"/>
              </w:rPr>
              <w:t xml:space="preserve"> year, with 4 more in plan.</w:t>
            </w:r>
            <w:r>
              <w:rPr>
                <w:rFonts w:ascii="Arial" w:hAnsi="Arial" w:cs="Arial"/>
              </w:rPr>
              <w:t xml:space="preserve"> There had been between</w:t>
            </w:r>
            <w:r w:rsidR="00975E2C">
              <w:rPr>
                <w:rFonts w:ascii="Arial" w:hAnsi="Arial" w:cs="Arial"/>
              </w:rPr>
              <w:t xml:space="preserve"> 20 </w:t>
            </w:r>
            <w:r>
              <w:rPr>
                <w:rFonts w:ascii="Arial" w:hAnsi="Arial" w:cs="Arial"/>
              </w:rPr>
              <w:t>and</w:t>
            </w:r>
            <w:r w:rsidR="00975E2C">
              <w:rPr>
                <w:rFonts w:ascii="Arial" w:hAnsi="Arial" w:cs="Arial"/>
              </w:rPr>
              <w:t xml:space="preserve"> 25 that c</w:t>
            </w:r>
            <w:r>
              <w:rPr>
                <w:rFonts w:ascii="Arial" w:hAnsi="Arial" w:cs="Arial"/>
              </w:rPr>
              <w:t>ould not be</w:t>
            </w:r>
            <w:r w:rsidR="00975E2C">
              <w:rPr>
                <w:rFonts w:ascii="Arial" w:hAnsi="Arial" w:cs="Arial"/>
              </w:rPr>
              <w:t xml:space="preserve"> issued as </w:t>
            </w:r>
            <w:r>
              <w:rPr>
                <w:rFonts w:ascii="Arial" w:hAnsi="Arial" w:cs="Arial"/>
              </w:rPr>
              <w:t xml:space="preserve">the </w:t>
            </w:r>
            <w:r w:rsidR="00975E2C">
              <w:rPr>
                <w:rFonts w:ascii="Arial" w:hAnsi="Arial" w:cs="Arial"/>
              </w:rPr>
              <w:t>child</w:t>
            </w:r>
            <w:r>
              <w:rPr>
                <w:rFonts w:ascii="Arial" w:hAnsi="Arial" w:cs="Arial"/>
              </w:rPr>
              <w:t>ren were</w:t>
            </w:r>
            <w:r w:rsidR="00975E2C">
              <w:rPr>
                <w:rFonts w:ascii="Arial" w:hAnsi="Arial" w:cs="Arial"/>
              </w:rPr>
              <w:t xml:space="preserve"> under 5. </w:t>
            </w:r>
            <w:r>
              <w:rPr>
                <w:rFonts w:ascii="Arial" w:hAnsi="Arial" w:cs="Arial"/>
              </w:rPr>
              <w:t>The Headtea</w:t>
            </w:r>
            <w:r w:rsidR="008826F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her explained the </w:t>
            </w:r>
            <w:r w:rsidR="00975E2C">
              <w:rPr>
                <w:rFonts w:ascii="Arial" w:hAnsi="Arial" w:cs="Arial"/>
              </w:rPr>
              <w:t>impact on the attendance figures</w:t>
            </w:r>
            <w:r w:rsidR="008826F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the high volume of unauthorised absence had. He conveyed that despite the numerous communications</w:t>
            </w:r>
            <w:r w:rsidR="00975E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fines being instigated, the numbers had not dropped</w:t>
            </w:r>
            <w:r w:rsidR="00975E2C">
              <w:rPr>
                <w:rFonts w:ascii="Arial" w:hAnsi="Arial" w:cs="Arial"/>
              </w:rPr>
              <w:t>.</w:t>
            </w:r>
          </w:p>
          <w:p w14:paraId="261E7CA3" w14:textId="77777777" w:rsidR="007B0EEA" w:rsidRPr="007B0EEA" w:rsidRDefault="00975E2C" w:rsidP="003C7AC8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7B0EEA">
              <w:rPr>
                <w:rFonts w:ascii="Arial" w:hAnsi="Arial" w:cs="Arial"/>
                <w:u w:val="single"/>
              </w:rPr>
              <w:t>Finance</w:t>
            </w:r>
          </w:p>
          <w:p w14:paraId="5C5835A7" w14:textId="6494E2EC" w:rsidR="00C37362" w:rsidRDefault="007B0EEA" w:rsidP="003C7AC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renewal of the current fire alarm system had been identified. The school are awaiting information that is outstanding since </w:t>
            </w:r>
            <w:r w:rsidR="00975E2C">
              <w:rPr>
                <w:rFonts w:ascii="Arial" w:hAnsi="Arial" w:cs="Arial"/>
              </w:rPr>
              <w:t>November</w:t>
            </w:r>
            <w:r>
              <w:rPr>
                <w:rFonts w:ascii="Arial" w:hAnsi="Arial" w:cs="Arial"/>
              </w:rPr>
              <w:t xml:space="preserve"> 2023</w:t>
            </w:r>
            <w:r w:rsidR="00975E2C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In </w:t>
            </w:r>
            <w:r w:rsidR="00975E2C">
              <w:rPr>
                <w:rFonts w:ascii="Arial" w:hAnsi="Arial" w:cs="Arial"/>
              </w:rPr>
              <w:t>Feb</w:t>
            </w:r>
            <w:r>
              <w:rPr>
                <w:rFonts w:ascii="Arial" w:hAnsi="Arial" w:cs="Arial"/>
              </w:rPr>
              <w:t xml:space="preserve">ruary </w:t>
            </w:r>
            <w:r w:rsidR="00975E2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975E2C">
              <w:rPr>
                <w:rFonts w:ascii="Arial" w:hAnsi="Arial" w:cs="Arial"/>
              </w:rPr>
              <w:t>March</w:t>
            </w:r>
            <w:r>
              <w:rPr>
                <w:rFonts w:ascii="Arial" w:hAnsi="Arial" w:cs="Arial"/>
              </w:rPr>
              <w:t xml:space="preserve"> the school had received</w:t>
            </w:r>
            <w:r w:rsidR="00975E2C">
              <w:rPr>
                <w:rFonts w:ascii="Arial" w:hAnsi="Arial" w:cs="Arial"/>
              </w:rPr>
              <w:t xml:space="preserve"> a letter </w:t>
            </w:r>
            <w:r>
              <w:rPr>
                <w:rFonts w:ascii="Arial" w:hAnsi="Arial" w:cs="Arial"/>
              </w:rPr>
              <w:t xml:space="preserve">to advise </w:t>
            </w:r>
            <w:r w:rsidR="00975E2C">
              <w:rPr>
                <w:rFonts w:ascii="Arial" w:hAnsi="Arial" w:cs="Arial"/>
              </w:rPr>
              <w:t>that fund</w:t>
            </w:r>
            <w:r>
              <w:rPr>
                <w:rFonts w:ascii="Arial" w:hAnsi="Arial" w:cs="Arial"/>
              </w:rPr>
              <w:t xml:space="preserve">ing would be provided, and </w:t>
            </w:r>
            <w:r w:rsidR="00975E2C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school would be required to</w:t>
            </w:r>
            <w:r w:rsidR="00975E2C">
              <w:rPr>
                <w:rFonts w:ascii="Arial" w:hAnsi="Arial" w:cs="Arial"/>
              </w:rPr>
              <w:t xml:space="preserve"> contribute </w:t>
            </w:r>
            <w:r>
              <w:rPr>
                <w:rFonts w:ascii="Arial" w:hAnsi="Arial" w:cs="Arial"/>
              </w:rPr>
              <w:t>£</w:t>
            </w:r>
            <w:r w:rsidR="00975E2C">
              <w:rPr>
                <w:rFonts w:ascii="Arial" w:hAnsi="Arial" w:cs="Arial"/>
              </w:rPr>
              <w:t xml:space="preserve">15-20k. </w:t>
            </w:r>
            <w:r>
              <w:rPr>
                <w:rFonts w:ascii="Arial" w:hAnsi="Arial" w:cs="Arial"/>
              </w:rPr>
              <w:t>T</w:t>
            </w:r>
            <w:r w:rsidR="00975E2C">
              <w:rPr>
                <w:rFonts w:ascii="Arial" w:hAnsi="Arial" w:cs="Arial"/>
              </w:rPr>
              <w:t>he school</w:t>
            </w:r>
            <w:r>
              <w:rPr>
                <w:rFonts w:ascii="Arial" w:hAnsi="Arial" w:cs="Arial"/>
              </w:rPr>
              <w:t xml:space="preserve"> had</w:t>
            </w:r>
            <w:r w:rsidR="00975E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requested three </w:t>
            </w:r>
            <w:r w:rsidR="00975E2C">
              <w:rPr>
                <w:rFonts w:ascii="Arial" w:hAnsi="Arial" w:cs="Arial"/>
              </w:rPr>
              <w:t>quotes.  The</w:t>
            </w:r>
            <w:r w:rsidR="008826FB">
              <w:rPr>
                <w:rFonts w:ascii="Arial" w:hAnsi="Arial" w:cs="Arial"/>
              </w:rPr>
              <w:t xml:space="preserve"> existing</w:t>
            </w:r>
            <w:r w:rsidR="00975E2C">
              <w:rPr>
                <w:rFonts w:ascii="Arial" w:hAnsi="Arial" w:cs="Arial"/>
              </w:rPr>
              <w:t xml:space="preserve"> maintenance </w:t>
            </w:r>
            <w:r>
              <w:rPr>
                <w:rFonts w:ascii="Arial" w:hAnsi="Arial" w:cs="Arial"/>
              </w:rPr>
              <w:t>contractors had</w:t>
            </w:r>
            <w:r w:rsidR="00975E2C">
              <w:rPr>
                <w:rFonts w:ascii="Arial" w:hAnsi="Arial" w:cs="Arial"/>
              </w:rPr>
              <w:t xml:space="preserve"> been contacted and the</w:t>
            </w:r>
            <w:r w:rsidR="00C37362">
              <w:rPr>
                <w:rFonts w:ascii="Arial" w:hAnsi="Arial" w:cs="Arial"/>
              </w:rPr>
              <w:t>y had confirmed that the</w:t>
            </w:r>
            <w:r w:rsidR="00975E2C">
              <w:rPr>
                <w:rFonts w:ascii="Arial" w:hAnsi="Arial" w:cs="Arial"/>
              </w:rPr>
              <w:t xml:space="preserve"> alarm is fully functional. The school are </w:t>
            </w:r>
            <w:r w:rsidR="00C37362">
              <w:rPr>
                <w:rFonts w:ascii="Arial" w:hAnsi="Arial" w:cs="Arial"/>
              </w:rPr>
              <w:t xml:space="preserve">still </w:t>
            </w:r>
            <w:r w:rsidR="00975E2C">
              <w:rPr>
                <w:rFonts w:ascii="Arial" w:hAnsi="Arial" w:cs="Arial"/>
              </w:rPr>
              <w:t>awaiting</w:t>
            </w:r>
            <w:r w:rsidR="00C37362">
              <w:rPr>
                <w:rFonts w:ascii="Arial" w:hAnsi="Arial" w:cs="Arial"/>
              </w:rPr>
              <w:t xml:space="preserve"> the</w:t>
            </w:r>
            <w:r w:rsidR="00975E2C">
              <w:rPr>
                <w:rFonts w:ascii="Arial" w:hAnsi="Arial" w:cs="Arial"/>
              </w:rPr>
              <w:t xml:space="preserve"> quotes</w:t>
            </w:r>
            <w:r w:rsidR="00C37362">
              <w:rPr>
                <w:rFonts w:ascii="Arial" w:hAnsi="Arial" w:cs="Arial"/>
              </w:rPr>
              <w:t xml:space="preserve">. </w:t>
            </w:r>
          </w:p>
          <w:p w14:paraId="3749D5C0" w14:textId="77777777" w:rsidR="00C37362" w:rsidRDefault="00C37362" w:rsidP="003C7AC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Headteacher explained that the school had</w:t>
            </w:r>
            <w:r w:rsidR="00975E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one</w:t>
            </w:r>
            <w:r w:rsidR="00975E2C">
              <w:rPr>
                <w:rFonts w:ascii="Arial" w:hAnsi="Arial" w:cs="Arial"/>
              </w:rPr>
              <w:t xml:space="preserve"> more year to run on the</w:t>
            </w:r>
            <w:r>
              <w:rPr>
                <w:rFonts w:ascii="Arial" w:hAnsi="Arial" w:cs="Arial"/>
              </w:rPr>
              <w:t xml:space="preserve"> loan taken for the</w:t>
            </w:r>
            <w:r w:rsidR="00975E2C">
              <w:rPr>
                <w:rFonts w:ascii="Arial" w:hAnsi="Arial" w:cs="Arial"/>
              </w:rPr>
              <w:t xml:space="preserve"> extension</w:t>
            </w:r>
            <w:r>
              <w:rPr>
                <w:rFonts w:ascii="Arial" w:hAnsi="Arial" w:cs="Arial"/>
              </w:rPr>
              <w:t xml:space="preserve"> works. It was proposed that with this in mind, no expenditure was made on a new fire system.  </w:t>
            </w:r>
            <w:r w:rsidR="00975E2C">
              <w:rPr>
                <w:rFonts w:ascii="Arial" w:hAnsi="Arial" w:cs="Arial"/>
              </w:rPr>
              <w:t xml:space="preserve">The board supported the Headteachers thoughts. Discussion was undertaken </w:t>
            </w:r>
            <w:r>
              <w:rPr>
                <w:rFonts w:ascii="Arial" w:hAnsi="Arial" w:cs="Arial"/>
              </w:rPr>
              <w:t>to understand</w:t>
            </w:r>
            <w:r w:rsidR="00975E2C">
              <w:rPr>
                <w:rFonts w:ascii="Arial" w:hAnsi="Arial" w:cs="Arial"/>
              </w:rPr>
              <w:t xml:space="preserve"> what is</w:t>
            </w:r>
            <w:r>
              <w:rPr>
                <w:rFonts w:ascii="Arial" w:hAnsi="Arial" w:cs="Arial"/>
              </w:rPr>
              <w:t xml:space="preserve"> deemed to be</w:t>
            </w:r>
            <w:r w:rsidR="00975E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‘</w:t>
            </w:r>
            <w:r w:rsidR="00975E2C">
              <w:rPr>
                <w:rFonts w:ascii="Arial" w:hAnsi="Arial" w:cs="Arial"/>
              </w:rPr>
              <w:t>end of life</w:t>
            </w:r>
            <w:r>
              <w:rPr>
                <w:rFonts w:ascii="Arial" w:hAnsi="Arial" w:cs="Arial"/>
              </w:rPr>
              <w:t>’ with the system</w:t>
            </w:r>
            <w:r w:rsidR="00975E2C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the proposed</w:t>
            </w:r>
            <w:r w:rsidR="00975E2C">
              <w:rPr>
                <w:rFonts w:ascii="Arial" w:hAnsi="Arial" w:cs="Arial"/>
              </w:rPr>
              <w:t xml:space="preserve"> benefit</w:t>
            </w:r>
            <w:r>
              <w:rPr>
                <w:rFonts w:ascii="Arial" w:hAnsi="Arial" w:cs="Arial"/>
              </w:rPr>
              <w:t>s</w:t>
            </w:r>
            <w:r w:rsidR="00975E2C">
              <w:rPr>
                <w:rFonts w:ascii="Arial" w:hAnsi="Arial" w:cs="Arial"/>
              </w:rPr>
              <w:t xml:space="preserve"> of</w:t>
            </w:r>
            <w:r>
              <w:rPr>
                <w:rFonts w:ascii="Arial" w:hAnsi="Arial" w:cs="Arial"/>
              </w:rPr>
              <w:t xml:space="preserve"> a new system</w:t>
            </w:r>
            <w:r w:rsidR="00975E2C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The</w:t>
            </w:r>
            <w:r w:rsidR="00975E2C">
              <w:rPr>
                <w:rFonts w:ascii="Arial" w:hAnsi="Arial" w:cs="Arial"/>
              </w:rPr>
              <w:t xml:space="preserve"> H</w:t>
            </w:r>
            <w:r>
              <w:rPr>
                <w:rFonts w:ascii="Arial" w:hAnsi="Arial" w:cs="Arial"/>
              </w:rPr>
              <w:t>eadteacher suggested that he</w:t>
            </w:r>
            <w:r w:rsidR="00975E2C">
              <w:rPr>
                <w:rFonts w:ascii="Arial" w:hAnsi="Arial" w:cs="Arial"/>
              </w:rPr>
              <w:t xml:space="preserve"> holds a meeting with those instigating the change to pose the questions.</w:t>
            </w:r>
          </w:p>
          <w:p w14:paraId="4DA2AF6F" w14:textId="7C54EFF0" w:rsidR="00670DDF" w:rsidRDefault="00975E2C" w:rsidP="003C7AC8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lastRenderedPageBreak/>
              <w:t>The board suggested that the school move to more frequent inspections to mitigate</w:t>
            </w:r>
            <w:r w:rsidR="00C37362">
              <w:rPr>
                <w:rFonts w:ascii="Arial" w:hAnsi="Arial" w:cs="Arial"/>
              </w:rPr>
              <w:t xml:space="preserve"> </w:t>
            </w:r>
            <w:r w:rsidR="008826FB">
              <w:rPr>
                <w:rFonts w:ascii="Arial" w:hAnsi="Arial" w:cs="Arial"/>
              </w:rPr>
              <w:t xml:space="preserve">any </w:t>
            </w:r>
            <w:r w:rsidR="00DD4349">
              <w:rPr>
                <w:rFonts w:ascii="Arial" w:hAnsi="Arial" w:cs="Arial"/>
              </w:rPr>
              <w:t>risk and</w:t>
            </w:r>
            <w:r w:rsidR="00C37362">
              <w:rPr>
                <w:rFonts w:ascii="Arial" w:hAnsi="Arial" w:cs="Arial"/>
              </w:rPr>
              <w:t xml:space="preserve"> noted that a</w:t>
            </w:r>
            <w:r>
              <w:rPr>
                <w:rFonts w:ascii="Arial" w:hAnsi="Arial" w:cs="Arial"/>
              </w:rPr>
              <w:t>ll actions from previous inspections ha</w:t>
            </w:r>
            <w:r w:rsidR="00C37362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been undertaken. The overall cost </w:t>
            </w:r>
            <w:r w:rsidR="007D1ADC">
              <w:rPr>
                <w:rFonts w:ascii="Arial" w:hAnsi="Arial" w:cs="Arial"/>
              </w:rPr>
              <w:t xml:space="preserve">to replace the system </w:t>
            </w:r>
            <w:r>
              <w:rPr>
                <w:rFonts w:ascii="Arial" w:hAnsi="Arial" w:cs="Arial"/>
              </w:rPr>
              <w:t>is not understood at this time.</w:t>
            </w:r>
          </w:p>
          <w:p w14:paraId="7464E3D8" w14:textId="77777777" w:rsidR="00670DDF" w:rsidRDefault="00975E2C" w:rsidP="003C7AC8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670DDF">
              <w:rPr>
                <w:rFonts w:ascii="Arial" w:hAnsi="Arial" w:cs="Arial"/>
                <w:u w:val="single"/>
              </w:rPr>
              <w:t>CPD</w:t>
            </w:r>
          </w:p>
          <w:p w14:paraId="6E11A9C0" w14:textId="35AE6B9A" w:rsidR="00670DDF" w:rsidRDefault="00670DDF" w:rsidP="003C7AC8">
            <w:pPr>
              <w:spacing w:after="120"/>
              <w:jc w:val="both"/>
              <w:rPr>
                <w:rFonts w:ascii="Arial" w:hAnsi="Arial" w:cs="Arial"/>
              </w:rPr>
            </w:pPr>
            <w:r w:rsidRPr="00670DDF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Headteacher explained that the core CPD had been delivered around the</w:t>
            </w:r>
            <w:r w:rsidR="00777EE1">
              <w:rPr>
                <w:rFonts w:ascii="Arial" w:hAnsi="Arial" w:cs="Arial"/>
              </w:rPr>
              <w:t xml:space="preserve"> new phonics scheme. </w:t>
            </w:r>
            <w:r>
              <w:rPr>
                <w:rFonts w:ascii="Arial" w:hAnsi="Arial" w:cs="Arial"/>
              </w:rPr>
              <w:t>A</w:t>
            </w:r>
            <w:r w:rsidR="00777EE1">
              <w:rPr>
                <w:rFonts w:ascii="Arial" w:hAnsi="Arial" w:cs="Arial"/>
              </w:rPr>
              <w:t xml:space="preserve">dditional support </w:t>
            </w:r>
            <w:r>
              <w:rPr>
                <w:rFonts w:ascii="Arial" w:hAnsi="Arial" w:cs="Arial"/>
              </w:rPr>
              <w:t>had been purchased for n</w:t>
            </w:r>
            <w:r w:rsidR="00777EE1">
              <w:rPr>
                <w:rFonts w:ascii="Arial" w:hAnsi="Arial" w:cs="Arial"/>
              </w:rPr>
              <w:t>ext year to support the</w:t>
            </w:r>
            <w:r>
              <w:rPr>
                <w:rFonts w:ascii="Arial" w:hAnsi="Arial" w:cs="Arial"/>
              </w:rPr>
              <w:t xml:space="preserve"> development of the</w:t>
            </w:r>
            <w:r w:rsidR="00777EE1">
              <w:rPr>
                <w:rFonts w:ascii="Arial" w:hAnsi="Arial" w:cs="Arial"/>
              </w:rPr>
              <w:t xml:space="preserve"> staff</w:t>
            </w:r>
            <w:r>
              <w:rPr>
                <w:rFonts w:ascii="Arial" w:hAnsi="Arial" w:cs="Arial"/>
              </w:rPr>
              <w:t>. They will conduct</w:t>
            </w:r>
            <w:r w:rsidR="00777EE1">
              <w:rPr>
                <w:rFonts w:ascii="Arial" w:hAnsi="Arial" w:cs="Arial"/>
              </w:rPr>
              <w:t xml:space="preserve"> observations of model lessons with the new </w:t>
            </w:r>
            <w:r>
              <w:rPr>
                <w:rFonts w:ascii="Arial" w:hAnsi="Arial" w:cs="Arial"/>
              </w:rPr>
              <w:t xml:space="preserve">phonics </w:t>
            </w:r>
            <w:r w:rsidR="00777EE1">
              <w:rPr>
                <w:rFonts w:ascii="Arial" w:hAnsi="Arial" w:cs="Arial"/>
              </w:rPr>
              <w:t>scheme.</w:t>
            </w:r>
            <w:r>
              <w:rPr>
                <w:rFonts w:ascii="Arial" w:hAnsi="Arial" w:cs="Arial"/>
              </w:rPr>
              <w:t xml:space="preserve"> </w:t>
            </w:r>
            <w:r w:rsidR="00777EE1">
              <w:rPr>
                <w:rFonts w:ascii="Arial" w:hAnsi="Arial" w:cs="Arial"/>
              </w:rPr>
              <w:t xml:space="preserve">Wider CPD and STEM will be visited </w:t>
            </w:r>
            <w:r>
              <w:rPr>
                <w:rFonts w:ascii="Arial" w:hAnsi="Arial" w:cs="Arial"/>
              </w:rPr>
              <w:t xml:space="preserve">in the Autumn </w:t>
            </w:r>
            <w:r w:rsidR="00777EE1">
              <w:rPr>
                <w:rFonts w:ascii="Arial" w:hAnsi="Arial" w:cs="Arial"/>
              </w:rPr>
              <w:t>term.</w:t>
            </w:r>
          </w:p>
          <w:p w14:paraId="3141F19A" w14:textId="77777777" w:rsidR="00670DDF" w:rsidRDefault="00777EE1" w:rsidP="003C7AC8">
            <w:pPr>
              <w:spacing w:after="120"/>
              <w:jc w:val="both"/>
              <w:rPr>
                <w:rFonts w:ascii="Arial" w:hAnsi="Arial" w:cs="Arial"/>
              </w:rPr>
            </w:pPr>
            <w:r w:rsidRPr="00670DDF">
              <w:rPr>
                <w:rFonts w:ascii="Arial" w:hAnsi="Arial" w:cs="Arial"/>
                <w:u w:val="single"/>
              </w:rPr>
              <w:t xml:space="preserve">Monitoring and </w:t>
            </w:r>
            <w:r w:rsidR="00670DDF" w:rsidRPr="00670DDF">
              <w:rPr>
                <w:rFonts w:ascii="Arial" w:hAnsi="Arial" w:cs="Arial"/>
                <w:u w:val="single"/>
              </w:rPr>
              <w:t>E</w:t>
            </w:r>
            <w:r w:rsidRPr="00670DDF">
              <w:rPr>
                <w:rFonts w:ascii="Arial" w:hAnsi="Arial" w:cs="Arial"/>
                <w:u w:val="single"/>
              </w:rPr>
              <w:t>valuation.</w:t>
            </w:r>
            <w:r>
              <w:rPr>
                <w:rFonts w:ascii="Arial" w:hAnsi="Arial" w:cs="Arial"/>
              </w:rPr>
              <w:t xml:space="preserve"> </w:t>
            </w:r>
          </w:p>
          <w:p w14:paraId="44B40A53" w14:textId="22E7C4F7" w:rsidR="00777EE1" w:rsidRDefault="00777EE1" w:rsidP="003C7AC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670DDF">
              <w:rPr>
                <w:rFonts w:ascii="Arial" w:hAnsi="Arial" w:cs="Arial"/>
              </w:rPr>
              <w:t xml:space="preserve"> board noted that the</w:t>
            </w:r>
            <w:r>
              <w:rPr>
                <w:rFonts w:ascii="Arial" w:hAnsi="Arial" w:cs="Arial"/>
              </w:rPr>
              <w:t xml:space="preserve"> moderators </w:t>
            </w:r>
            <w:r w:rsidR="00670DDF">
              <w:rPr>
                <w:rFonts w:ascii="Arial" w:hAnsi="Arial" w:cs="Arial"/>
              </w:rPr>
              <w:t xml:space="preserve">were </w:t>
            </w:r>
            <w:r>
              <w:rPr>
                <w:rFonts w:ascii="Arial" w:hAnsi="Arial" w:cs="Arial"/>
              </w:rPr>
              <w:t>assured and the KS2 judgements were</w:t>
            </w:r>
            <w:r w:rsidR="00670DDF">
              <w:rPr>
                <w:rFonts w:ascii="Arial" w:hAnsi="Arial" w:cs="Arial"/>
              </w:rPr>
              <w:t xml:space="preserve"> deemed</w:t>
            </w:r>
            <w:r>
              <w:rPr>
                <w:rFonts w:ascii="Arial" w:hAnsi="Arial" w:cs="Arial"/>
              </w:rPr>
              <w:t xml:space="preserve"> accurate</w:t>
            </w:r>
            <w:r w:rsidR="00670DDF">
              <w:rPr>
                <w:rFonts w:ascii="Arial" w:hAnsi="Arial" w:cs="Arial"/>
              </w:rPr>
              <w:t>, for which</w:t>
            </w:r>
            <w:r>
              <w:rPr>
                <w:rFonts w:ascii="Arial" w:hAnsi="Arial" w:cs="Arial"/>
              </w:rPr>
              <w:t xml:space="preserve"> the school was commended. </w:t>
            </w:r>
          </w:p>
          <w:p w14:paraId="4FE7C649" w14:textId="11056400" w:rsidR="00777EE1" w:rsidRDefault="00777EE1" w:rsidP="003C7AC8">
            <w:pPr>
              <w:spacing w:after="120"/>
              <w:jc w:val="both"/>
              <w:rPr>
                <w:rFonts w:ascii="Arial" w:hAnsi="Arial" w:cs="Arial"/>
              </w:rPr>
            </w:pPr>
            <w:r w:rsidRPr="00670DDF">
              <w:rPr>
                <w:rFonts w:ascii="Arial" w:hAnsi="Arial" w:cs="Arial"/>
                <w:b/>
                <w:bCs/>
              </w:rPr>
              <w:t>Q: Phonics screening test</w:t>
            </w:r>
            <w:r w:rsidR="00670DDF">
              <w:rPr>
                <w:rFonts w:ascii="Arial" w:hAnsi="Arial" w:cs="Arial"/>
                <w:b/>
                <w:bCs/>
              </w:rPr>
              <w:t xml:space="preserve">, </w:t>
            </w:r>
            <w:r w:rsidR="00670DDF" w:rsidRPr="00670DDF">
              <w:rPr>
                <w:rFonts w:ascii="Arial" w:hAnsi="Arial" w:cs="Arial"/>
                <w:b/>
                <w:bCs/>
              </w:rPr>
              <w:t>w</w:t>
            </w:r>
            <w:r w:rsidRPr="00670DDF">
              <w:rPr>
                <w:rFonts w:ascii="Arial" w:hAnsi="Arial" w:cs="Arial"/>
                <w:b/>
                <w:bCs/>
              </w:rPr>
              <w:t>hat w</w:t>
            </w:r>
            <w:r w:rsidR="00670DDF">
              <w:rPr>
                <w:rFonts w:ascii="Arial" w:hAnsi="Arial" w:cs="Arial"/>
                <w:b/>
                <w:bCs/>
              </w:rPr>
              <w:t>ere</w:t>
            </w:r>
            <w:r w:rsidRPr="00670DDF">
              <w:rPr>
                <w:rFonts w:ascii="Arial" w:hAnsi="Arial" w:cs="Arial"/>
                <w:b/>
                <w:bCs/>
              </w:rPr>
              <w:t xml:space="preserve"> the year 2 re-sits?</w:t>
            </w:r>
            <w:r>
              <w:rPr>
                <w:rFonts w:ascii="Arial" w:hAnsi="Arial" w:cs="Arial"/>
              </w:rPr>
              <w:t xml:space="preserve"> All</w:t>
            </w:r>
            <w:r w:rsidR="00670DDF">
              <w:rPr>
                <w:rFonts w:ascii="Arial" w:hAnsi="Arial" w:cs="Arial"/>
              </w:rPr>
              <w:t xml:space="preserve"> pupils</w:t>
            </w:r>
            <w:r>
              <w:rPr>
                <w:rFonts w:ascii="Arial" w:hAnsi="Arial" w:cs="Arial"/>
              </w:rPr>
              <w:t xml:space="preserve"> passed.</w:t>
            </w:r>
          </w:p>
          <w:p w14:paraId="4A5FCA5A" w14:textId="5ED9266F" w:rsidR="00777EE1" w:rsidRDefault="00777EE1" w:rsidP="003C7AC8">
            <w:pPr>
              <w:spacing w:after="120"/>
              <w:jc w:val="both"/>
              <w:rPr>
                <w:rFonts w:ascii="Arial" w:hAnsi="Arial" w:cs="Arial"/>
              </w:rPr>
            </w:pPr>
            <w:r w:rsidRPr="00670DDF">
              <w:rPr>
                <w:rFonts w:ascii="Arial" w:hAnsi="Arial" w:cs="Arial"/>
                <w:b/>
                <w:bCs/>
              </w:rPr>
              <w:t>Q: Authorising absence – What is the policy?</w:t>
            </w:r>
            <w:r>
              <w:rPr>
                <w:rFonts w:ascii="Arial" w:hAnsi="Arial" w:cs="Arial"/>
              </w:rPr>
              <w:t xml:space="preserve">  </w:t>
            </w:r>
            <w:r w:rsidR="00670DDF">
              <w:rPr>
                <w:rFonts w:ascii="Arial" w:hAnsi="Arial" w:cs="Arial"/>
              </w:rPr>
              <w:t xml:space="preserve">The policy is very clear. Leave is only authorised under extenuating circumstances. Requests from a </w:t>
            </w:r>
            <w:r>
              <w:rPr>
                <w:rFonts w:ascii="Arial" w:hAnsi="Arial" w:cs="Arial"/>
              </w:rPr>
              <w:t>Chief Con</w:t>
            </w:r>
            <w:r w:rsidR="00670DDF">
              <w:rPr>
                <w:rFonts w:ascii="Arial" w:hAnsi="Arial" w:cs="Arial"/>
              </w:rPr>
              <w:t>stable for a member of staff who had constraints around their leave</w:t>
            </w:r>
            <w:r>
              <w:rPr>
                <w:rFonts w:ascii="Arial" w:hAnsi="Arial" w:cs="Arial"/>
              </w:rPr>
              <w:t xml:space="preserve"> and</w:t>
            </w:r>
            <w:r w:rsidR="00670DDF">
              <w:rPr>
                <w:rFonts w:ascii="Arial" w:hAnsi="Arial" w:cs="Arial"/>
              </w:rPr>
              <w:t xml:space="preserve"> also from a</w:t>
            </w:r>
            <w:r>
              <w:rPr>
                <w:rFonts w:ascii="Arial" w:hAnsi="Arial" w:cs="Arial"/>
              </w:rPr>
              <w:t xml:space="preserve"> Fire</w:t>
            </w:r>
            <w:r w:rsidR="00670DDF">
              <w:rPr>
                <w:rFonts w:ascii="Arial" w:hAnsi="Arial" w:cs="Arial"/>
              </w:rPr>
              <w:t>fighter who had fixed leave patterns had been received. These were approved as extenuating circumstances. It was explained that a</w:t>
            </w:r>
            <w:r>
              <w:rPr>
                <w:rFonts w:ascii="Arial" w:hAnsi="Arial" w:cs="Arial"/>
              </w:rPr>
              <w:t>uthorised</w:t>
            </w:r>
            <w:r w:rsidR="00670DDF">
              <w:rPr>
                <w:rFonts w:ascii="Arial" w:hAnsi="Arial" w:cs="Arial"/>
              </w:rPr>
              <w:t xml:space="preserve"> leave had been given for</w:t>
            </w:r>
            <w:r>
              <w:rPr>
                <w:rFonts w:ascii="Arial" w:hAnsi="Arial" w:cs="Arial"/>
              </w:rPr>
              <w:t xml:space="preserve"> sporting excellence. </w:t>
            </w:r>
            <w:r w:rsidR="00670DDF">
              <w:rPr>
                <w:rFonts w:ascii="Arial" w:hAnsi="Arial" w:cs="Arial"/>
              </w:rPr>
              <w:t>The Headteacher reached out for support</w:t>
            </w:r>
            <w:r w:rsidR="007D1ADC">
              <w:rPr>
                <w:rFonts w:ascii="Arial" w:hAnsi="Arial" w:cs="Arial"/>
              </w:rPr>
              <w:t xml:space="preserve">, asking that </w:t>
            </w:r>
            <w:r w:rsidR="00670DDF">
              <w:rPr>
                <w:rFonts w:ascii="Arial" w:hAnsi="Arial" w:cs="Arial"/>
              </w:rPr>
              <w:t>the g</w:t>
            </w:r>
            <w:r>
              <w:rPr>
                <w:rFonts w:ascii="Arial" w:hAnsi="Arial" w:cs="Arial"/>
              </w:rPr>
              <w:t xml:space="preserve">overnors </w:t>
            </w:r>
            <w:r w:rsidR="007D1ADC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</w:t>
            </w:r>
            <w:r w:rsidR="00670DDF">
              <w:rPr>
                <w:rFonts w:ascii="Arial" w:hAnsi="Arial" w:cs="Arial"/>
              </w:rPr>
              <w:t>very clear if asked,</w:t>
            </w:r>
            <w:r>
              <w:rPr>
                <w:rFonts w:ascii="Arial" w:hAnsi="Arial" w:cs="Arial"/>
              </w:rPr>
              <w:t xml:space="preserve"> that th</w:t>
            </w:r>
            <w:r w:rsidR="00670DDF">
              <w:rPr>
                <w:rFonts w:ascii="Arial" w:hAnsi="Arial" w:cs="Arial"/>
              </w:rPr>
              <w:t>ere will be a</w:t>
            </w:r>
            <w:r>
              <w:rPr>
                <w:rFonts w:ascii="Arial" w:hAnsi="Arial" w:cs="Arial"/>
              </w:rPr>
              <w:t xml:space="preserve"> fine</w:t>
            </w:r>
            <w:r w:rsidR="00670DDF">
              <w:rPr>
                <w:rFonts w:ascii="Arial" w:hAnsi="Arial" w:cs="Arial"/>
              </w:rPr>
              <w:t xml:space="preserve"> for</w:t>
            </w:r>
            <w:r>
              <w:rPr>
                <w:rFonts w:ascii="Arial" w:hAnsi="Arial" w:cs="Arial"/>
              </w:rPr>
              <w:t xml:space="preserve"> every family that takes their child out of school</w:t>
            </w:r>
            <w:r w:rsidR="00670DDF">
              <w:rPr>
                <w:rFonts w:ascii="Arial" w:hAnsi="Arial" w:cs="Arial"/>
              </w:rPr>
              <w:t xml:space="preserve"> without authorisation</w:t>
            </w:r>
            <w:r>
              <w:rPr>
                <w:rFonts w:ascii="Arial" w:hAnsi="Arial" w:cs="Arial"/>
              </w:rPr>
              <w:t xml:space="preserve">. </w:t>
            </w:r>
          </w:p>
          <w:p w14:paraId="0CC2BAAB" w14:textId="4BA44F7C" w:rsidR="00777EE1" w:rsidRDefault="00777EE1" w:rsidP="003C7AC8">
            <w:pPr>
              <w:spacing w:after="120"/>
              <w:jc w:val="both"/>
              <w:rPr>
                <w:rFonts w:ascii="Arial" w:hAnsi="Arial" w:cs="Arial"/>
              </w:rPr>
            </w:pPr>
            <w:r w:rsidRPr="00FA2D53">
              <w:rPr>
                <w:rFonts w:ascii="Arial" w:hAnsi="Arial" w:cs="Arial"/>
                <w:b/>
                <w:bCs/>
              </w:rPr>
              <w:t>Q: PE provider – Do we have a replacement</w:t>
            </w:r>
            <w:r w:rsidR="00FA2D53" w:rsidRPr="00FA2D53">
              <w:rPr>
                <w:rFonts w:ascii="Arial" w:hAnsi="Arial" w:cs="Arial"/>
                <w:b/>
                <w:bCs/>
              </w:rPr>
              <w:t>?</w:t>
            </w:r>
            <w:r>
              <w:rPr>
                <w:rFonts w:ascii="Arial" w:hAnsi="Arial" w:cs="Arial"/>
              </w:rPr>
              <w:t xml:space="preserve"> Yes, we have got them in now, the requirement is very clear. The school want something different, which the new provider is delivering. They are offering a wider opportunity for the children, lunchtime club</w:t>
            </w:r>
            <w:r w:rsidR="00FA2D5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and inter-competitions that they already run. The</w:t>
            </w:r>
            <w:r w:rsidR="00FA2D53">
              <w:rPr>
                <w:rFonts w:ascii="Arial" w:hAnsi="Arial" w:cs="Arial"/>
              </w:rPr>
              <w:t xml:space="preserve"> providers</w:t>
            </w:r>
            <w:r>
              <w:rPr>
                <w:rFonts w:ascii="Arial" w:hAnsi="Arial" w:cs="Arial"/>
              </w:rPr>
              <w:t xml:space="preserve"> have offered to support with PPA cover and use a tailored approach to support the differing ages within the school. </w:t>
            </w:r>
            <w:r w:rsidR="00FA2D53">
              <w:rPr>
                <w:rFonts w:ascii="Arial" w:hAnsi="Arial" w:cs="Arial"/>
              </w:rPr>
              <w:t>Support</w:t>
            </w:r>
            <w:r>
              <w:rPr>
                <w:rFonts w:ascii="Arial" w:hAnsi="Arial" w:cs="Arial"/>
              </w:rPr>
              <w:t xml:space="preserve"> for the PE lead with </w:t>
            </w:r>
            <w:r w:rsidR="00106263">
              <w:rPr>
                <w:rFonts w:ascii="Arial" w:hAnsi="Arial" w:cs="Arial"/>
              </w:rPr>
              <w:t>Ofsted</w:t>
            </w:r>
            <w:r w:rsidR="00FA2D53">
              <w:rPr>
                <w:rFonts w:ascii="Arial" w:hAnsi="Arial" w:cs="Arial"/>
              </w:rPr>
              <w:t xml:space="preserve"> has also been offered</w:t>
            </w:r>
            <w:r>
              <w:rPr>
                <w:rFonts w:ascii="Arial" w:hAnsi="Arial" w:cs="Arial"/>
              </w:rPr>
              <w:t>.</w:t>
            </w:r>
          </w:p>
          <w:p w14:paraId="633027EE" w14:textId="44CF25DA" w:rsidR="00106263" w:rsidRDefault="00106263" w:rsidP="003C7AC8">
            <w:pPr>
              <w:spacing w:after="120"/>
              <w:jc w:val="both"/>
              <w:rPr>
                <w:rFonts w:ascii="Arial" w:hAnsi="Arial" w:cs="Arial"/>
              </w:rPr>
            </w:pPr>
            <w:r w:rsidRPr="00FA2D53">
              <w:rPr>
                <w:rFonts w:ascii="Arial" w:hAnsi="Arial" w:cs="Arial"/>
                <w:b/>
                <w:bCs/>
              </w:rPr>
              <w:t xml:space="preserve">Q: Reduction in yellow and </w:t>
            </w:r>
            <w:r w:rsidR="00FA2D53">
              <w:rPr>
                <w:rFonts w:ascii="Arial" w:hAnsi="Arial" w:cs="Arial"/>
                <w:b/>
                <w:bCs/>
              </w:rPr>
              <w:t>r</w:t>
            </w:r>
            <w:r w:rsidRPr="00FA2D53">
              <w:rPr>
                <w:rFonts w:ascii="Arial" w:hAnsi="Arial" w:cs="Arial"/>
                <w:b/>
                <w:bCs/>
              </w:rPr>
              <w:t>ed</w:t>
            </w:r>
            <w:r w:rsidR="00FA2D53">
              <w:rPr>
                <w:rFonts w:ascii="Arial" w:hAnsi="Arial" w:cs="Arial"/>
              </w:rPr>
              <w:t xml:space="preserve"> </w:t>
            </w:r>
            <w:r w:rsidR="00FA2D53" w:rsidRPr="00FA2D53">
              <w:rPr>
                <w:rFonts w:ascii="Arial" w:hAnsi="Arial" w:cs="Arial"/>
                <w:b/>
                <w:bCs/>
              </w:rPr>
              <w:t>cards, h</w:t>
            </w:r>
            <w:r w:rsidRPr="00FA2D53">
              <w:rPr>
                <w:rFonts w:ascii="Arial" w:hAnsi="Arial" w:cs="Arial"/>
                <w:b/>
                <w:bCs/>
              </w:rPr>
              <w:t xml:space="preserve">as behaviour changed, or </w:t>
            </w:r>
            <w:r w:rsidR="00FA2D53">
              <w:rPr>
                <w:rFonts w:ascii="Arial" w:hAnsi="Arial" w:cs="Arial"/>
                <w:b/>
                <w:bCs/>
              </w:rPr>
              <w:t xml:space="preserve">is it </w:t>
            </w:r>
            <w:r w:rsidRPr="00FA2D53">
              <w:rPr>
                <w:rFonts w:ascii="Arial" w:hAnsi="Arial" w:cs="Arial"/>
                <w:b/>
                <w:bCs/>
              </w:rPr>
              <w:t>the issuing</w:t>
            </w:r>
            <w:r w:rsidR="00FA2D53">
              <w:rPr>
                <w:rFonts w:ascii="Arial" w:hAnsi="Arial" w:cs="Arial"/>
                <w:b/>
                <w:bCs/>
              </w:rPr>
              <w:t xml:space="preserve"> of them that has</w:t>
            </w:r>
            <w:r w:rsidRPr="00FA2D53">
              <w:rPr>
                <w:rFonts w:ascii="Arial" w:hAnsi="Arial" w:cs="Arial"/>
                <w:b/>
                <w:bCs/>
              </w:rPr>
              <w:t xml:space="preserve"> changed?</w:t>
            </w:r>
            <w:r>
              <w:rPr>
                <w:rFonts w:ascii="Arial" w:hAnsi="Arial" w:cs="Arial"/>
              </w:rPr>
              <w:t xml:space="preserve"> Low level disruption ha</w:t>
            </w:r>
            <w:r w:rsidR="00FA2D5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reduced. </w:t>
            </w:r>
            <w:r w:rsidR="00FA2D53">
              <w:rPr>
                <w:rFonts w:ascii="Arial" w:hAnsi="Arial" w:cs="Arial"/>
              </w:rPr>
              <w:t>It was agreed that there</w:t>
            </w:r>
            <w:r>
              <w:rPr>
                <w:rFonts w:ascii="Arial" w:hAnsi="Arial" w:cs="Arial"/>
              </w:rPr>
              <w:t xml:space="preserve"> is a grey area </w:t>
            </w:r>
            <w:r w:rsidR="00FA2D53">
              <w:rPr>
                <w:rFonts w:ascii="Arial" w:hAnsi="Arial" w:cs="Arial"/>
              </w:rPr>
              <w:t xml:space="preserve">and what </w:t>
            </w:r>
            <w:r>
              <w:rPr>
                <w:rFonts w:ascii="Arial" w:hAnsi="Arial" w:cs="Arial"/>
              </w:rPr>
              <w:t>constitutes a red</w:t>
            </w:r>
            <w:r w:rsidR="00FA2D53">
              <w:rPr>
                <w:rFonts w:ascii="Arial" w:hAnsi="Arial" w:cs="Arial"/>
              </w:rPr>
              <w:t xml:space="preserve"> requires a review</w:t>
            </w:r>
            <w:r>
              <w:rPr>
                <w:rFonts w:ascii="Arial" w:hAnsi="Arial" w:cs="Arial"/>
              </w:rPr>
              <w:t>.</w:t>
            </w:r>
            <w:r w:rsidR="00FA2D53">
              <w:rPr>
                <w:rFonts w:ascii="Arial" w:hAnsi="Arial" w:cs="Arial"/>
              </w:rPr>
              <w:t xml:space="preserve"> It was explained that t</w:t>
            </w:r>
            <w:r>
              <w:rPr>
                <w:rFonts w:ascii="Arial" w:hAnsi="Arial" w:cs="Arial"/>
              </w:rPr>
              <w:t>here are no patterns</w:t>
            </w:r>
            <w:r w:rsidR="00FA2D53">
              <w:rPr>
                <w:rFonts w:ascii="Arial" w:hAnsi="Arial" w:cs="Arial"/>
              </w:rPr>
              <w:t xml:space="preserve"> and that the</w:t>
            </w:r>
            <w:r>
              <w:rPr>
                <w:rFonts w:ascii="Arial" w:hAnsi="Arial" w:cs="Arial"/>
              </w:rPr>
              <w:t xml:space="preserve"> behaviour on the whole is </w:t>
            </w:r>
            <w:r w:rsidR="00FA2D53">
              <w:rPr>
                <w:rFonts w:ascii="Arial" w:hAnsi="Arial" w:cs="Arial"/>
              </w:rPr>
              <w:t>very</w:t>
            </w:r>
            <w:r>
              <w:rPr>
                <w:rFonts w:ascii="Arial" w:hAnsi="Arial" w:cs="Arial"/>
              </w:rPr>
              <w:t xml:space="preserve"> good. </w:t>
            </w:r>
          </w:p>
          <w:p w14:paraId="2C331FF0" w14:textId="5594A6C0" w:rsidR="00FA2D53" w:rsidRDefault="00106263" w:rsidP="003C7AC8">
            <w:pPr>
              <w:spacing w:after="120"/>
              <w:jc w:val="both"/>
              <w:rPr>
                <w:rFonts w:ascii="Arial" w:hAnsi="Arial" w:cs="Arial"/>
              </w:rPr>
            </w:pPr>
            <w:r w:rsidRPr="007D1ADC">
              <w:rPr>
                <w:rFonts w:ascii="Arial" w:hAnsi="Arial" w:cs="Arial"/>
                <w:b/>
                <w:bCs/>
              </w:rPr>
              <w:t>Q:</w:t>
            </w:r>
            <w:r w:rsidRPr="00FA2D53">
              <w:rPr>
                <w:rFonts w:ascii="Arial" w:hAnsi="Arial" w:cs="Arial"/>
                <w:b/>
                <w:bCs/>
              </w:rPr>
              <w:t xml:space="preserve"> Learning walks with link governors</w:t>
            </w:r>
            <w:r w:rsidR="00FA2D53">
              <w:rPr>
                <w:rFonts w:ascii="Arial" w:hAnsi="Arial" w:cs="Arial"/>
                <w:b/>
                <w:bCs/>
              </w:rPr>
              <w:t xml:space="preserve">, </w:t>
            </w:r>
            <w:r w:rsidR="00FA2D53" w:rsidRPr="00FA2D53">
              <w:rPr>
                <w:rFonts w:ascii="Arial" w:hAnsi="Arial" w:cs="Arial"/>
                <w:b/>
                <w:bCs/>
              </w:rPr>
              <w:t>p</w:t>
            </w:r>
            <w:r w:rsidRPr="00FA2D53">
              <w:rPr>
                <w:rFonts w:ascii="Arial" w:hAnsi="Arial" w:cs="Arial"/>
                <w:b/>
                <w:bCs/>
              </w:rPr>
              <w:t>lease can we have some early on in the Autumn term.</w:t>
            </w:r>
            <w:r>
              <w:rPr>
                <w:rFonts w:ascii="Arial" w:hAnsi="Arial" w:cs="Arial"/>
              </w:rPr>
              <w:t xml:space="preserve"> Yes.</w:t>
            </w:r>
          </w:p>
          <w:p w14:paraId="0D8F64FF" w14:textId="72D88ACE" w:rsidR="00106263" w:rsidRPr="003C7AC8" w:rsidRDefault="00FA2D53" w:rsidP="00FA2D5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school had made </w:t>
            </w:r>
            <w:r w:rsidR="00106263">
              <w:rPr>
                <w:rFonts w:ascii="Arial" w:hAnsi="Arial" w:cs="Arial"/>
              </w:rPr>
              <w:t>2 safeguarding referrals to MASH</w:t>
            </w:r>
            <w:r>
              <w:rPr>
                <w:rFonts w:ascii="Arial" w:hAnsi="Arial" w:cs="Arial"/>
              </w:rPr>
              <w:t xml:space="preserve"> and supported 3 children with TAF. The school do not currently have any cared for children. </w:t>
            </w:r>
          </w:p>
        </w:tc>
      </w:tr>
      <w:tr w:rsidR="009C2E0E" w14:paraId="7CC42361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1B02C" w14:textId="6C9A6930" w:rsidR="009C2E0E" w:rsidRDefault="009C2E0E" w:rsidP="00A26AF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C04281" w14:textId="113AF51C" w:rsidR="009C2E0E" w:rsidRPr="004F1BF3" w:rsidRDefault="009C2E0E" w:rsidP="00A26AF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TEACHING AND LEARNING</w:t>
            </w:r>
            <w:r w:rsidR="003C7C76">
              <w:rPr>
                <w:rFonts w:ascii="Arial" w:hAnsi="Arial" w:cs="Arial"/>
                <w:u w:val="single"/>
              </w:rPr>
              <w:t xml:space="preserve"> UPDATE</w:t>
            </w:r>
          </w:p>
        </w:tc>
      </w:tr>
      <w:tr w:rsidR="00266D02" w14:paraId="43A1EA78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1FD7D" w14:textId="4E657B98" w:rsidR="00266D02" w:rsidRDefault="00266D02" w:rsidP="00266D02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666E4B" w14:textId="07EBB32B" w:rsidR="00266D02" w:rsidRPr="00266D02" w:rsidRDefault="00266D02" w:rsidP="00266D02">
            <w:pPr>
              <w:spacing w:after="120"/>
              <w:jc w:val="both"/>
              <w:rPr>
                <w:rFonts w:ascii="Arial" w:hAnsi="Arial" w:cs="Arial"/>
                <w:bCs/>
                <w:u w:val="single"/>
              </w:rPr>
            </w:pPr>
            <w:r w:rsidRPr="00266D02">
              <w:rPr>
                <w:rFonts w:ascii="Arial" w:hAnsi="Arial" w:cs="Arial"/>
                <w:bCs/>
                <w:u w:val="single"/>
              </w:rPr>
              <w:t>Committee minutes</w:t>
            </w:r>
          </w:p>
        </w:tc>
      </w:tr>
      <w:tr w:rsidR="00266D02" w14:paraId="66EA8C1D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9527A" w14:textId="77777777" w:rsidR="00266D02" w:rsidRDefault="00266D02" w:rsidP="00266D02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CDCAD0" w14:textId="37D80C63" w:rsidR="00266D02" w:rsidRPr="00975E2C" w:rsidRDefault="007D1ADC" w:rsidP="00266D02">
            <w:pPr>
              <w:spacing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These were not available</w:t>
            </w:r>
          </w:p>
        </w:tc>
      </w:tr>
      <w:tr w:rsidR="009C2E0E" w14:paraId="0ECB4D2A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63F71" w14:textId="02FAF7BE" w:rsidR="009C2E0E" w:rsidRDefault="00266D02" w:rsidP="00266D02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BC8F1E" w14:textId="7242CE27" w:rsidR="009C2E0E" w:rsidRPr="00266D02" w:rsidRDefault="00266D02" w:rsidP="00A26AF4">
            <w:pPr>
              <w:spacing w:after="120"/>
              <w:jc w:val="both"/>
              <w:rPr>
                <w:rFonts w:ascii="Arial" w:hAnsi="Arial" w:cs="Arial"/>
                <w:bCs/>
                <w:u w:val="single"/>
              </w:rPr>
            </w:pPr>
            <w:r w:rsidRPr="00266D02">
              <w:rPr>
                <w:rFonts w:ascii="Arial" w:hAnsi="Arial" w:cs="Arial"/>
                <w:bCs/>
                <w:u w:val="single"/>
              </w:rPr>
              <w:t>Ratification of policies considered by the committee</w:t>
            </w:r>
          </w:p>
        </w:tc>
      </w:tr>
      <w:tr w:rsidR="00266D02" w14:paraId="51AF1AC1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6A5DC" w14:textId="77777777" w:rsidR="00266D02" w:rsidRDefault="00266D02" w:rsidP="00266D02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5B5DF" w14:textId="77777777" w:rsidR="00266D02" w:rsidRPr="00266D02" w:rsidRDefault="00266D02" w:rsidP="00A26AF4">
            <w:pPr>
              <w:spacing w:after="120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="009C2E0E" w14:paraId="3A21957E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34898" w14:textId="323FB625" w:rsidR="009C2E0E" w:rsidRDefault="009C2E0E" w:rsidP="00A26AF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4A458" w14:textId="3412A1FB" w:rsidR="009C2E0E" w:rsidRPr="004F1BF3" w:rsidRDefault="009C2E0E" w:rsidP="00A26AF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WELLBEING</w:t>
            </w:r>
          </w:p>
        </w:tc>
      </w:tr>
      <w:tr w:rsidR="006B45CC" w14:paraId="1089C040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2DA1A" w14:textId="77777777" w:rsidR="006B45CC" w:rsidRDefault="006B45CC" w:rsidP="006B45CC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60C7D" w14:textId="564A7B06" w:rsidR="006B45CC" w:rsidRDefault="00106263" w:rsidP="006B45C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and Pupil wellbeing</w:t>
            </w:r>
            <w:r w:rsidR="00FA2D53">
              <w:rPr>
                <w:rFonts w:ascii="Arial" w:hAnsi="Arial" w:cs="Arial"/>
              </w:rPr>
              <w:t xml:space="preserve"> were noted as being</w:t>
            </w:r>
            <w:r>
              <w:rPr>
                <w:rFonts w:ascii="Arial" w:hAnsi="Arial" w:cs="Arial"/>
              </w:rPr>
              <w:t xml:space="preserve"> good. </w:t>
            </w:r>
          </w:p>
        </w:tc>
      </w:tr>
      <w:tr w:rsidR="006B45CC" w14:paraId="58240D3D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10A81" w14:textId="77777777" w:rsidR="006B45CC" w:rsidRDefault="006B45CC" w:rsidP="006B45CC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CB3A2" w14:textId="77777777" w:rsidR="006B45CC" w:rsidRPr="00FE75A3" w:rsidRDefault="006B45CC" w:rsidP="006B45CC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E75A3">
              <w:rPr>
                <w:rFonts w:ascii="Arial" w:hAnsi="Arial" w:cs="Arial"/>
                <w:b/>
                <w:bCs/>
                <w:u w:val="single"/>
              </w:rPr>
              <w:t>CORE OBJECTIVE 3: OVERSEEING THE FINANCIAL PERFORMANCE OF THE SCHOOL &amp; MAKING SURE ITS MONEY IS SPENT WELL</w:t>
            </w:r>
          </w:p>
        </w:tc>
      </w:tr>
      <w:tr w:rsidR="006B45CC" w:rsidRPr="00CA2208" w14:paraId="448CB27B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CD09F" w14:textId="52211183" w:rsidR="006B45CC" w:rsidRDefault="009C2E0E" w:rsidP="006B45C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B45CC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7C6071" w14:textId="77777777" w:rsidR="006B45CC" w:rsidRPr="00CA2208" w:rsidRDefault="006B45CC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RESOURCES &amp; BUDGET</w:t>
            </w:r>
          </w:p>
        </w:tc>
      </w:tr>
      <w:tr w:rsidR="006B45CC" w:rsidRPr="006E1B34" w14:paraId="4E146EBF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54353" w14:textId="4E843742" w:rsidR="006B45CC" w:rsidRDefault="009C2E0E" w:rsidP="004F1BF3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F1BF3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D49993" w14:textId="4300BF14" w:rsidR="006B45CC" w:rsidRPr="004F1BF3" w:rsidRDefault="004F1BF3" w:rsidP="006B45CC">
            <w:pPr>
              <w:spacing w:after="120"/>
              <w:jc w:val="both"/>
              <w:rPr>
                <w:rFonts w:ascii="Arial" w:hAnsi="Arial" w:cs="Arial"/>
                <w:bCs/>
                <w:u w:val="single"/>
              </w:rPr>
            </w:pPr>
            <w:r w:rsidRPr="004F1BF3">
              <w:rPr>
                <w:rFonts w:ascii="Arial" w:hAnsi="Arial" w:cs="Arial"/>
                <w:bCs/>
                <w:u w:val="single"/>
              </w:rPr>
              <w:t xml:space="preserve">Approval of </w:t>
            </w:r>
            <w:r w:rsidR="009C2E0E">
              <w:rPr>
                <w:rFonts w:ascii="Arial" w:hAnsi="Arial" w:cs="Arial"/>
                <w:bCs/>
                <w:u w:val="single"/>
              </w:rPr>
              <w:t xml:space="preserve">finalised </w:t>
            </w:r>
            <w:r w:rsidRPr="004F1BF3">
              <w:rPr>
                <w:rFonts w:ascii="Arial" w:hAnsi="Arial" w:cs="Arial"/>
                <w:bCs/>
                <w:u w:val="single"/>
              </w:rPr>
              <w:t xml:space="preserve">2024/25 budget </w:t>
            </w:r>
          </w:p>
        </w:tc>
      </w:tr>
      <w:tr w:rsidR="009C2E0E" w:rsidRPr="006E1B34" w14:paraId="0C651985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0BF38" w14:textId="77777777" w:rsidR="009C2E0E" w:rsidRDefault="009C2E0E" w:rsidP="004F1BF3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84956C" w14:textId="6A83A29A" w:rsidR="009C2E0E" w:rsidRPr="00B13EDF" w:rsidRDefault="00106263" w:rsidP="006B45C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B13EDF">
              <w:rPr>
                <w:rFonts w:ascii="Arial" w:hAnsi="Arial" w:cs="Arial"/>
                <w:bCs/>
              </w:rPr>
              <w:t xml:space="preserve">The Board </w:t>
            </w:r>
            <w:r w:rsidR="00483C9C">
              <w:rPr>
                <w:rFonts w:ascii="Arial" w:hAnsi="Arial" w:cs="Arial"/>
                <w:bCs/>
              </w:rPr>
              <w:t>APPROVED</w:t>
            </w:r>
            <w:r w:rsidRPr="00B13EDF">
              <w:rPr>
                <w:rFonts w:ascii="Arial" w:hAnsi="Arial" w:cs="Arial"/>
                <w:bCs/>
              </w:rPr>
              <w:t xml:space="preserve"> the budget</w:t>
            </w:r>
            <w:r w:rsidR="00483C9C">
              <w:rPr>
                <w:rFonts w:ascii="Arial" w:hAnsi="Arial" w:cs="Arial"/>
                <w:bCs/>
              </w:rPr>
              <w:t>. T</w:t>
            </w:r>
            <w:r w:rsidRPr="00B13EDF">
              <w:rPr>
                <w:rFonts w:ascii="Arial" w:hAnsi="Arial" w:cs="Arial"/>
                <w:bCs/>
              </w:rPr>
              <w:t>he SBM</w:t>
            </w:r>
            <w:r w:rsidR="00483C9C">
              <w:rPr>
                <w:rFonts w:ascii="Arial" w:hAnsi="Arial" w:cs="Arial"/>
                <w:bCs/>
              </w:rPr>
              <w:t xml:space="preserve"> advised that she</w:t>
            </w:r>
            <w:r w:rsidRPr="00B13EDF">
              <w:rPr>
                <w:rFonts w:ascii="Arial" w:hAnsi="Arial" w:cs="Arial"/>
                <w:bCs/>
              </w:rPr>
              <w:t xml:space="preserve"> will send the update from the </w:t>
            </w:r>
            <w:r w:rsidR="00B13EDF">
              <w:rPr>
                <w:rFonts w:ascii="Arial" w:hAnsi="Arial" w:cs="Arial"/>
                <w:bCs/>
              </w:rPr>
              <w:t xml:space="preserve">finance meeting. </w:t>
            </w:r>
          </w:p>
        </w:tc>
      </w:tr>
      <w:tr w:rsidR="004F1BF3" w:rsidRPr="006E1B34" w14:paraId="0E519727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00B05" w14:textId="20E958F1" w:rsidR="004F1BF3" w:rsidRDefault="009C2E0E" w:rsidP="004F1BF3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D3AAEF" w14:textId="448C9EB0" w:rsidR="004F1BF3" w:rsidRPr="004F1BF3" w:rsidRDefault="009C2E0E" w:rsidP="006B45CC">
            <w:pPr>
              <w:spacing w:after="120"/>
              <w:jc w:val="both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Budget update</w:t>
            </w:r>
          </w:p>
        </w:tc>
      </w:tr>
      <w:tr w:rsidR="009C2E0E" w:rsidRPr="006E1B34" w14:paraId="0D8C1A46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DA929" w14:textId="77777777" w:rsidR="009C2E0E" w:rsidRDefault="009C2E0E" w:rsidP="004F1BF3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F60A9" w14:textId="18388FC7" w:rsidR="009C2E0E" w:rsidRPr="00106263" w:rsidRDefault="00FA2D53" w:rsidP="00834689">
            <w:pPr>
              <w:spacing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 recent f</w:t>
            </w:r>
            <w:r w:rsidR="00651156">
              <w:rPr>
                <w:rFonts w:ascii="Arial" w:hAnsi="Arial" w:cs="Arial"/>
              </w:rPr>
              <w:t xml:space="preserve">inance meeting </w:t>
            </w:r>
            <w:r>
              <w:rPr>
                <w:rFonts w:ascii="Arial" w:hAnsi="Arial" w:cs="Arial"/>
              </w:rPr>
              <w:t>had been undertaken. The carry forward</w:t>
            </w:r>
            <w:r w:rsidR="00834689">
              <w:rPr>
                <w:rFonts w:ascii="Arial" w:hAnsi="Arial" w:cs="Arial"/>
              </w:rPr>
              <w:t xml:space="preserve"> was noted</w:t>
            </w:r>
            <w:r>
              <w:rPr>
                <w:rFonts w:ascii="Arial" w:hAnsi="Arial" w:cs="Arial"/>
              </w:rPr>
              <w:t xml:space="preserve"> at</w:t>
            </w:r>
            <w:r w:rsidR="006511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£</w:t>
            </w:r>
            <w:r w:rsidR="00651156">
              <w:rPr>
                <w:rFonts w:ascii="Arial" w:hAnsi="Arial" w:cs="Arial"/>
              </w:rPr>
              <w:t xml:space="preserve">25k </w:t>
            </w:r>
            <w:r>
              <w:rPr>
                <w:rFonts w:ascii="Arial" w:hAnsi="Arial" w:cs="Arial"/>
              </w:rPr>
              <w:t xml:space="preserve">for the </w:t>
            </w:r>
            <w:r w:rsidR="00651156">
              <w:rPr>
                <w:rFonts w:ascii="Arial" w:hAnsi="Arial" w:cs="Arial"/>
              </w:rPr>
              <w:t>end of this year</w:t>
            </w:r>
            <w:r w:rsidR="00834689">
              <w:rPr>
                <w:rFonts w:ascii="Arial" w:hAnsi="Arial" w:cs="Arial"/>
              </w:rPr>
              <w:t xml:space="preserve"> with a £</w:t>
            </w:r>
            <w:r w:rsidR="00651156">
              <w:rPr>
                <w:rFonts w:ascii="Arial" w:hAnsi="Arial" w:cs="Arial"/>
              </w:rPr>
              <w:t>18k deficit the following year.</w:t>
            </w:r>
            <w:r w:rsidR="00834689">
              <w:rPr>
                <w:rFonts w:ascii="Arial" w:hAnsi="Arial" w:cs="Arial"/>
              </w:rPr>
              <w:t xml:space="preserve"> The Headteacher conveyed a £</w:t>
            </w:r>
            <w:r w:rsidR="00651156">
              <w:rPr>
                <w:rFonts w:ascii="Arial" w:hAnsi="Arial" w:cs="Arial"/>
              </w:rPr>
              <w:t xml:space="preserve">20k deficit </w:t>
            </w:r>
            <w:r w:rsidR="00834689">
              <w:rPr>
                <w:rFonts w:ascii="Arial" w:hAnsi="Arial" w:cs="Arial"/>
              </w:rPr>
              <w:t xml:space="preserve">is held for </w:t>
            </w:r>
            <w:r w:rsidR="00651156">
              <w:rPr>
                <w:rFonts w:ascii="Arial" w:hAnsi="Arial" w:cs="Arial"/>
              </w:rPr>
              <w:t xml:space="preserve">contingency for next year </w:t>
            </w:r>
            <w:r w:rsidR="00834689">
              <w:rPr>
                <w:rFonts w:ascii="Arial" w:hAnsi="Arial" w:cs="Arial"/>
              </w:rPr>
              <w:t>should it be</w:t>
            </w:r>
            <w:r w:rsidR="00651156">
              <w:rPr>
                <w:rFonts w:ascii="Arial" w:hAnsi="Arial" w:cs="Arial"/>
              </w:rPr>
              <w:t xml:space="preserve"> needed. </w:t>
            </w:r>
            <w:r w:rsidR="00834689">
              <w:rPr>
                <w:rFonts w:ascii="Arial" w:hAnsi="Arial" w:cs="Arial"/>
              </w:rPr>
              <w:t xml:space="preserve">The Finance Officer had confirmed that they were happy with the </w:t>
            </w:r>
            <w:r w:rsidR="00651156">
              <w:rPr>
                <w:rFonts w:ascii="Arial" w:hAnsi="Arial" w:cs="Arial"/>
              </w:rPr>
              <w:t>projections</w:t>
            </w:r>
            <w:r w:rsidR="00834689">
              <w:rPr>
                <w:rFonts w:ascii="Arial" w:hAnsi="Arial" w:cs="Arial"/>
              </w:rPr>
              <w:t xml:space="preserve"> made by the school</w:t>
            </w:r>
            <w:r w:rsidR="00651156">
              <w:rPr>
                <w:rFonts w:ascii="Arial" w:hAnsi="Arial" w:cs="Arial"/>
              </w:rPr>
              <w:t>.</w:t>
            </w:r>
          </w:p>
        </w:tc>
      </w:tr>
      <w:tr w:rsidR="006B45CC" w14:paraId="41E2BFE6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21C85" w14:textId="34727478" w:rsidR="006B45CC" w:rsidRDefault="004F1BF3" w:rsidP="006B45CC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B45CC">
              <w:rPr>
                <w:rFonts w:ascii="Arial" w:hAnsi="Arial" w:cs="Arial"/>
              </w:rPr>
              <w:t>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ACFFEC" w14:textId="62AA2D33" w:rsidR="006B45CC" w:rsidRPr="00B91647" w:rsidRDefault="006B45CC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Report on Sports Grant and </w:t>
            </w:r>
            <w:proofErr w:type="spellStart"/>
            <w:r>
              <w:rPr>
                <w:rFonts w:ascii="Arial" w:hAnsi="Arial" w:cs="Arial"/>
                <w:u w:val="single"/>
              </w:rPr>
              <w:t>Covid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Catch Up Spending</w:t>
            </w:r>
          </w:p>
        </w:tc>
      </w:tr>
      <w:tr w:rsidR="009C2E0E" w14:paraId="17AC9C8D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13518" w14:textId="77777777" w:rsidR="009C2E0E" w:rsidRDefault="009C2E0E" w:rsidP="006B45CC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9E9451" w14:textId="59DFE531" w:rsidR="009C2E0E" w:rsidRPr="00834689" w:rsidRDefault="00834689" w:rsidP="006B45C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percentage of the sports grant will be used to support the new Sports provision. </w:t>
            </w:r>
            <w:r w:rsidR="00106263" w:rsidRPr="00834689">
              <w:rPr>
                <w:rFonts w:ascii="Arial" w:hAnsi="Arial" w:cs="Arial"/>
              </w:rPr>
              <w:t xml:space="preserve"> </w:t>
            </w:r>
          </w:p>
        </w:tc>
      </w:tr>
      <w:tr w:rsidR="004F1BF3" w14:paraId="63373B86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FD7A6" w14:textId="14FDD761" w:rsidR="004F1BF3" w:rsidRDefault="009C2E0E" w:rsidP="006B45CC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00D6A4" w14:textId="53FE9EBE" w:rsidR="004F1BF3" w:rsidRPr="009C2E0E" w:rsidRDefault="009C2E0E" w:rsidP="006B45CC">
            <w:pPr>
              <w:spacing w:after="120"/>
              <w:jc w:val="both"/>
              <w:rPr>
                <w:rFonts w:ascii="Arial" w:hAnsi="Arial" w:cs="Arial"/>
                <w:bCs/>
                <w:u w:val="single"/>
              </w:rPr>
            </w:pPr>
            <w:r w:rsidRPr="009C2E0E">
              <w:rPr>
                <w:rFonts w:ascii="Arial" w:hAnsi="Arial" w:cs="Arial"/>
                <w:bCs/>
                <w:u w:val="single"/>
              </w:rPr>
              <w:t>Approval of Residential Trips (category 3 &amp; 4)</w:t>
            </w:r>
          </w:p>
        </w:tc>
      </w:tr>
      <w:tr w:rsidR="009C2E0E" w14:paraId="5B583C25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43867" w14:textId="77777777" w:rsidR="009C2E0E" w:rsidRDefault="009C2E0E" w:rsidP="006B45CC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B4C0E1" w14:textId="162A170A" w:rsidR="009C2E0E" w:rsidRPr="00106263" w:rsidRDefault="00106263" w:rsidP="006B45C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106263">
              <w:rPr>
                <w:rFonts w:ascii="Arial" w:hAnsi="Arial" w:cs="Arial"/>
                <w:bCs/>
              </w:rPr>
              <w:t>The trip</w:t>
            </w:r>
            <w:r w:rsidR="00834689">
              <w:rPr>
                <w:rFonts w:ascii="Arial" w:hAnsi="Arial" w:cs="Arial"/>
                <w:bCs/>
              </w:rPr>
              <w:t>s were noted as the</w:t>
            </w:r>
            <w:r w:rsidRPr="00106263">
              <w:rPr>
                <w:rFonts w:ascii="Arial" w:hAnsi="Arial" w:cs="Arial"/>
                <w:bCs/>
              </w:rPr>
              <w:t xml:space="preserve"> same as last year. </w:t>
            </w:r>
            <w:r>
              <w:rPr>
                <w:rFonts w:ascii="Arial" w:hAnsi="Arial" w:cs="Arial"/>
                <w:bCs/>
              </w:rPr>
              <w:t xml:space="preserve">The governors DULY approved the residential trip. </w:t>
            </w:r>
          </w:p>
        </w:tc>
      </w:tr>
      <w:tr w:rsidR="0047645E" w14:paraId="2989CFDE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9E2E2" w14:textId="77777777" w:rsidR="0047645E" w:rsidRDefault="0047645E" w:rsidP="006B45C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11EBA4" w14:textId="59987C25" w:rsidR="0047645E" w:rsidRDefault="0047645E" w:rsidP="006B45C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B45CC" w14:paraId="3F5F5C9A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53C1F" w14:textId="5FEE1042" w:rsidR="006B45CC" w:rsidRDefault="0032654D" w:rsidP="006B45C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C2E0E">
              <w:rPr>
                <w:rFonts w:ascii="Arial" w:hAnsi="Arial" w:cs="Arial"/>
              </w:rPr>
              <w:t>2</w:t>
            </w:r>
            <w:r w:rsidR="006B45CC"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F02244" w14:textId="77777777" w:rsidR="006B45CC" w:rsidRPr="00763100" w:rsidRDefault="006B45CC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763100">
              <w:rPr>
                <w:rFonts w:ascii="Arial" w:hAnsi="Arial" w:cs="Arial"/>
                <w:u w:val="single"/>
              </w:rPr>
              <w:t>PREMISES &amp; HEALTH &amp; SAFETY (H&amp;S)</w:t>
            </w:r>
          </w:p>
        </w:tc>
      </w:tr>
      <w:tr w:rsidR="006B45CC" w14:paraId="1E8E94D3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047E0" w14:textId="185E2A94" w:rsidR="006B45CC" w:rsidRDefault="004F1BF3" w:rsidP="004F1BF3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82449A" w14:textId="6D471BC6" w:rsidR="006B45CC" w:rsidRPr="004F1BF3" w:rsidRDefault="004F1BF3" w:rsidP="004F1BF3">
            <w:pPr>
              <w:spacing w:after="120"/>
              <w:jc w:val="both"/>
              <w:rPr>
                <w:rFonts w:ascii="Arial" w:hAnsi="Arial" w:cs="Arial"/>
                <w:bCs/>
                <w:u w:val="single"/>
              </w:rPr>
            </w:pPr>
            <w:r w:rsidRPr="004F1BF3">
              <w:rPr>
                <w:rFonts w:ascii="Arial" w:hAnsi="Arial" w:cs="Arial"/>
                <w:bCs/>
                <w:u w:val="single"/>
              </w:rPr>
              <w:t>To receive an update on health and safety</w:t>
            </w:r>
          </w:p>
        </w:tc>
      </w:tr>
      <w:tr w:rsidR="004F1BF3" w14:paraId="0670184B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BC716" w14:textId="77777777" w:rsidR="004F1BF3" w:rsidRDefault="004F1BF3" w:rsidP="004F1BF3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64585" w14:textId="5DC34DD1" w:rsidR="004F1BF3" w:rsidRDefault="00834689" w:rsidP="004F1BF3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7D1ADC">
              <w:rPr>
                <w:rFonts w:ascii="Arial" w:hAnsi="Arial" w:cs="Arial"/>
                <w:bCs/>
              </w:rPr>
              <w:t>I</w:t>
            </w:r>
            <w:r w:rsidR="00C37362" w:rsidRPr="007D1ADC">
              <w:rPr>
                <w:rFonts w:ascii="Arial" w:hAnsi="Arial" w:cs="Arial"/>
                <w:bCs/>
              </w:rPr>
              <w:t>nstances</w:t>
            </w:r>
            <w:r w:rsidR="00C37362">
              <w:rPr>
                <w:rFonts w:ascii="Arial" w:hAnsi="Arial" w:cs="Arial"/>
                <w:bCs/>
              </w:rPr>
              <w:t xml:space="preserve"> of injury </w:t>
            </w:r>
            <w:r>
              <w:rPr>
                <w:rFonts w:ascii="Arial" w:hAnsi="Arial" w:cs="Arial"/>
                <w:bCs/>
              </w:rPr>
              <w:t xml:space="preserve">were noted </w:t>
            </w:r>
            <w:r w:rsidR="00C37362">
              <w:rPr>
                <w:rFonts w:ascii="Arial" w:hAnsi="Arial" w:cs="Arial"/>
                <w:bCs/>
              </w:rPr>
              <w:t>whereby children attended hospital</w:t>
            </w:r>
            <w:r>
              <w:rPr>
                <w:rFonts w:ascii="Arial" w:hAnsi="Arial" w:cs="Arial"/>
                <w:bCs/>
              </w:rPr>
              <w:t>. It had not been necessary to</w:t>
            </w:r>
            <w:r w:rsidR="00B13EDF" w:rsidRPr="00B13ED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make </w:t>
            </w:r>
            <w:r w:rsidR="00B13EDF" w:rsidRPr="00B13EDF">
              <w:rPr>
                <w:rFonts w:ascii="Arial" w:hAnsi="Arial" w:cs="Arial"/>
                <w:bCs/>
              </w:rPr>
              <w:t>changes to</w:t>
            </w:r>
            <w:r>
              <w:rPr>
                <w:rFonts w:ascii="Arial" w:hAnsi="Arial" w:cs="Arial"/>
                <w:bCs/>
              </w:rPr>
              <w:t xml:space="preserve"> the existing</w:t>
            </w:r>
            <w:r w:rsidR="00B13EDF" w:rsidRPr="00B13EDF">
              <w:rPr>
                <w:rFonts w:ascii="Arial" w:hAnsi="Arial" w:cs="Arial"/>
                <w:bCs/>
              </w:rPr>
              <w:t xml:space="preserve"> risk assessment</w:t>
            </w:r>
            <w:r w:rsidR="00C37362">
              <w:rPr>
                <w:rFonts w:ascii="Arial" w:hAnsi="Arial" w:cs="Arial"/>
                <w:bCs/>
              </w:rPr>
              <w:t>s as a result</w:t>
            </w:r>
            <w:r>
              <w:rPr>
                <w:rFonts w:ascii="Arial" w:hAnsi="Arial" w:cs="Arial"/>
                <w:bCs/>
              </w:rPr>
              <w:t xml:space="preserve"> of the instances</w:t>
            </w:r>
            <w:r w:rsidR="007D1ADC">
              <w:rPr>
                <w:rFonts w:ascii="Arial" w:hAnsi="Arial" w:cs="Arial"/>
                <w:bCs/>
              </w:rPr>
              <w:t>.</w:t>
            </w:r>
            <w:r w:rsidR="00C37362">
              <w:rPr>
                <w:rFonts w:ascii="Arial" w:hAnsi="Arial" w:cs="Arial"/>
                <w:bCs/>
              </w:rPr>
              <w:t xml:space="preserve"> </w:t>
            </w:r>
          </w:p>
          <w:p w14:paraId="13C1A1FD" w14:textId="53AB6A53" w:rsidR="00C37362" w:rsidRPr="00C37362" w:rsidRDefault="00C37362" w:rsidP="004F1BF3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C37362">
              <w:rPr>
                <w:rFonts w:ascii="Arial" w:hAnsi="Arial" w:cs="Arial"/>
                <w:bCs/>
              </w:rPr>
              <w:t>The Chair</w:t>
            </w:r>
            <w:r w:rsidR="007D1ADC">
              <w:rPr>
                <w:rFonts w:ascii="Arial" w:hAnsi="Arial" w:cs="Arial"/>
                <w:bCs/>
              </w:rPr>
              <w:t xml:space="preserve"> is</w:t>
            </w:r>
            <w:r w:rsidRPr="00C37362">
              <w:rPr>
                <w:rFonts w:ascii="Arial" w:hAnsi="Arial" w:cs="Arial"/>
                <w:bCs/>
              </w:rPr>
              <w:t xml:space="preserve"> to arrange a visit for the H&amp;S walk.</w:t>
            </w:r>
            <w:r w:rsidRPr="00C37362">
              <w:rPr>
                <w:rFonts w:ascii="Arial" w:hAnsi="Arial" w:cs="Arial"/>
                <w:b/>
              </w:rPr>
              <w:t xml:space="preserve"> ACTION</w:t>
            </w:r>
          </w:p>
        </w:tc>
      </w:tr>
      <w:tr w:rsidR="006B45CC" w14:paraId="67743972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02410" w14:textId="2568A189" w:rsidR="006B45CC" w:rsidRDefault="004F1BF3" w:rsidP="004F1BF3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A4699B" w14:textId="458319E2" w:rsidR="006B45CC" w:rsidRPr="004F1BF3" w:rsidRDefault="004F1BF3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4F1BF3">
              <w:rPr>
                <w:rFonts w:ascii="Arial" w:hAnsi="Arial" w:cs="Arial"/>
                <w:bCs/>
                <w:u w:val="single"/>
              </w:rPr>
              <w:t>To receive an update on premises</w:t>
            </w:r>
          </w:p>
        </w:tc>
      </w:tr>
      <w:tr w:rsidR="0032654D" w14:paraId="46E6129B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C01F0" w14:textId="77777777" w:rsidR="0032654D" w:rsidRDefault="0032654D" w:rsidP="004F1BF3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831C6B" w14:textId="09BE43FF" w:rsidR="0032654D" w:rsidRPr="004F1BF3" w:rsidRDefault="00C37362" w:rsidP="00C37362">
            <w:pPr>
              <w:spacing w:after="120"/>
              <w:jc w:val="both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</w:rPr>
              <w:t>New LED lighting had been installed within the school at a cost of £15k.</w:t>
            </w:r>
          </w:p>
        </w:tc>
      </w:tr>
      <w:tr w:rsidR="00266D02" w14:paraId="3F9E1555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6241C" w14:textId="4E0643FF" w:rsidR="00266D02" w:rsidRDefault="00266D02" w:rsidP="004F1BF3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93F154" w14:textId="2EA53459" w:rsidR="00266D02" w:rsidRPr="004F1BF3" w:rsidRDefault="00266D02" w:rsidP="006B45CC">
            <w:pPr>
              <w:spacing w:after="120"/>
              <w:jc w:val="both"/>
              <w:rPr>
                <w:rFonts w:ascii="Arial" w:hAnsi="Arial" w:cs="Arial"/>
                <w:bCs/>
                <w:u w:val="single"/>
              </w:rPr>
            </w:pPr>
            <w:r w:rsidRPr="00266D02">
              <w:rPr>
                <w:rFonts w:ascii="Arial" w:hAnsi="Arial" w:cs="Arial"/>
                <w:bCs/>
                <w:u w:val="single"/>
              </w:rPr>
              <w:t>Dates of fire drill and lockdown drills</w:t>
            </w:r>
          </w:p>
        </w:tc>
      </w:tr>
      <w:tr w:rsidR="00266D02" w14:paraId="14D92640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BDD82" w14:textId="77777777" w:rsidR="00266D02" w:rsidRDefault="00266D02" w:rsidP="004F1BF3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ED8A22" w14:textId="07DCEB3C" w:rsidR="00266D02" w:rsidRPr="00B13EDF" w:rsidRDefault="00B13EDF" w:rsidP="006B45C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B13EDF">
              <w:rPr>
                <w:rFonts w:ascii="Arial" w:hAnsi="Arial" w:cs="Arial"/>
                <w:bCs/>
              </w:rPr>
              <w:t xml:space="preserve">One unannounced fire drill </w:t>
            </w:r>
            <w:r w:rsidR="00C37362">
              <w:rPr>
                <w:rFonts w:ascii="Arial" w:hAnsi="Arial" w:cs="Arial"/>
                <w:bCs/>
              </w:rPr>
              <w:t xml:space="preserve">to take place </w:t>
            </w:r>
            <w:r w:rsidRPr="00B13EDF">
              <w:rPr>
                <w:rFonts w:ascii="Arial" w:hAnsi="Arial" w:cs="Arial"/>
                <w:bCs/>
              </w:rPr>
              <w:t>before the end of term.</w:t>
            </w:r>
          </w:p>
        </w:tc>
      </w:tr>
      <w:tr w:rsidR="006B45CC" w14:paraId="179B4A3B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CB7F5" w14:textId="1B5332CE" w:rsidR="006B45CC" w:rsidRDefault="006B45CC" w:rsidP="006B45C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C2E0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BA2145" w14:textId="77777777" w:rsidR="006B45CC" w:rsidRPr="0063766A" w:rsidRDefault="006B45CC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DATES</w:t>
            </w:r>
          </w:p>
        </w:tc>
      </w:tr>
      <w:tr w:rsidR="006B45CC" w14:paraId="0B3F37AC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B7E25" w14:textId="77777777" w:rsidR="006B45CC" w:rsidRDefault="006B45CC" w:rsidP="006B45CC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A31A93" w14:textId="77777777" w:rsidR="006B45CC" w:rsidRDefault="006B45CC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Full Governing Board</w:t>
            </w:r>
          </w:p>
        </w:tc>
      </w:tr>
      <w:tr w:rsidR="006B45CC" w14:paraId="72065075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F9E87" w14:textId="77777777" w:rsidR="006B45CC" w:rsidRDefault="006B45CC" w:rsidP="006B45C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BD6ED" w14:textId="77777777" w:rsidR="00C37362" w:rsidRDefault="00C37362" w:rsidP="00C37362">
            <w:pPr>
              <w:rPr>
                <w:rFonts w:ascii="Arial" w:hAnsi="Arial" w:cs="Arial"/>
                <w:bCs/>
              </w:rPr>
            </w:pPr>
          </w:p>
          <w:p w14:paraId="2F32F6F3" w14:textId="4926327E" w:rsidR="0007201E" w:rsidRPr="00C37362" w:rsidRDefault="0007201E" w:rsidP="00C37362">
            <w:pPr>
              <w:rPr>
                <w:rFonts w:ascii="Arial" w:hAnsi="Arial" w:cs="Arial"/>
                <w:bCs/>
              </w:rPr>
            </w:pPr>
            <w:r w:rsidRPr="00C37362">
              <w:rPr>
                <w:rFonts w:ascii="Arial" w:hAnsi="Arial" w:cs="Arial"/>
                <w:bCs/>
              </w:rPr>
              <w:t>Autumn 20/11</w:t>
            </w:r>
          </w:p>
          <w:p w14:paraId="51389348" w14:textId="48261A0C" w:rsidR="0007201E" w:rsidRPr="00C37362" w:rsidRDefault="00C37362" w:rsidP="00C37362">
            <w:pPr>
              <w:rPr>
                <w:rFonts w:ascii="Arial" w:hAnsi="Arial" w:cs="Arial"/>
                <w:bCs/>
              </w:rPr>
            </w:pPr>
            <w:r w:rsidRPr="00C37362">
              <w:rPr>
                <w:rFonts w:ascii="Arial" w:hAnsi="Arial" w:cs="Arial"/>
                <w:bCs/>
              </w:rPr>
              <w:t>S</w:t>
            </w:r>
            <w:r w:rsidR="0007201E" w:rsidRPr="00C37362">
              <w:rPr>
                <w:rFonts w:ascii="Arial" w:hAnsi="Arial" w:cs="Arial"/>
                <w:bCs/>
              </w:rPr>
              <w:t>pring 12/03</w:t>
            </w:r>
          </w:p>
          <w:p w14:paraId="0277042E" w14:textId="4D4F1F92" w:rsidR="0007201E" w:rsidRPr="00C37362" w:rsidRDefault="0007201E" w:rsidP="00C37362">
            <w:pPr>
              <w:rPr>
                <w:rFonts w:ascii="Arial" w:hAnsi="Arial" w:cs="Arial"/>
                <w:bCs/>
              </w:rPr>
            </w:pPr>
            <w:r w:rsidRPr="00C37362">
              <w:rPr>
                <w:rFonts w:ascii="Arial" w:hAnsi="Arial" w:cs="Arial"/>
                <w:bCs/>
              </w:rPr>
              <w:t xml:space="preserve">Summer </w:t>
            </w:r>
            <w:r w:rsidR="00C37362" w:rsidRPr="00C37362">
              <w:rPr>
                <w:rFonts w:ascii="Arial" w:hAnsi="Arial" w:cs="Arial"/>
                <w:bCs/>
              </w:rPr>
              <w:t>25/06</w:t>
            </w:r>
          </w:p>
          <w:p w14:paraId="07415FD6" w14:textId="77777777" w:rsidR="006B45CC" w:rsidRPr="007963C6" w:rsidRDefault="006B45CC" w:rsidP="006B45CC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</w:p>
        </w:tc>
      </w:tr>
      <w:tr w:rsidR="006B45CC" w14:paraId="394BC4AD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D66C9" w14:textId="77777777" w:rsidR="006B45CC" w:rsidRDefault="006B45CC" w:rsidP="006B45CC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FCDA35" w14:textId="77777777" w:rsidR="006B45CC" w:rsidRPr="00512AAE" w:rsidRDefault="006B45CC" w:rsidP="006B45C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B45CC" w14:paraId="41ABDDA9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CCE93" w14:textId="21872735" w:rsidR="006B45CC" w:rsidRDefault="006B45CC" w:rsidP="006B45C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C2E0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0DB37E" w14:textId="77777777" w:rsidR="006B45CC" w:rsidRPr="00C62488" w:rsidRDefault="006B45CC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C62488">
              <w:rPr>
                <w:rFonts w:ascii="Arial" w:hAnsi="Arial" w:cs="Arial"/>
                <w:u w:val="single"/>
              </w:rPr>
              <w:t>ANY OTHER BUSINESS</w:t>
            </w:r>
          </w:p>
        </w:tc>
      </w:tr>
      <w:tr w:rsidR="006B45CC" w14:paraId="3896CA04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38404" w14:textId="77777777" w:rsidR="006B45CC" w:rsidRDefault="006B45CC" w:rsidP="006B45CC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8F7618" w14:textId="77777777" w:rsidR="006B45CC" w:rsidRPr="001E425E" w:rsidRDefault="00B13EDF" w:rsidP="006B45CC">
            <w:pPr>
              <w:spacing w:after="120"/>
              <w:jc w:val="both"/>
              <w:rPr>
                <w:rFonts w:ascii="Arial" w:hAnsi="Arial" w:cs="Arial"/>
                <w:iCs/>
              </w:rPr>
            </w:pPr>
            <w:r w:rsidRPr="001E425E">
              <w:rPr>
                <w:rFonts w:ascii="Arial" w:hAnsi="Arial" w:cs="Arial"/>
                <w:iCs/>
              </w:rPr>
              <w:t>Election – Polling Day</w:t>
            </w:r>
          </w:p>
          <w:p w14:paraId="33EE2331" w14:textId="35C875FA" w:rsidR="00B13EDF" w:rsidRPr="001E425E" w:rsidRDefault="00B13EDF" w:rsidP="006B45CC">
            <w:pPr>
              <w:spacing w:after="120"/>
              <w:jc w:val="both"/>
              <w:rPr>
                <w:rFonts w:ascii="Arial" w:hAnsi="Arial" w:cs="Arial"/>
                <w:iCs/>
              </w:rPr>
            </w:pPr>
            <w:r w:rsidRPr="001E425E">
              <w:rPr>
                <w:rFonts w:ascii="Arial" w:hAnsi="Arial" w:cs="Arial"/>
                <w:iCs/>
              </w:rPr>
              <w:t>A parent</w:t>
            </w:r>
            <w:r w:rsidR="00834689" w:rsidRPr="001E425E">
              <w:rPr>
                <w:rFonts w:ascii="Arial" w:hAnsi="Arial" w:cs="Arial"/>
                <w:iCs/>
              </w:rPr>
              <w:t xml:space="preserve"> had</w:t>
            </w:r>
            <w:r w:rsidRPr="001E425E">
              <w:rPr>
                <w:rFonts w:ascii="Arial" w:hAnsi="Arial" w:cs="Arial"/>
                <w:iCs/>
              </w:rPr>
              <w:t xml:space="preserve"> raised concerns that the school </w:t>
            </w:r>
            <w:r w:rsidR="00834689" w:rsidRPr="001E425E">
              <w:rPr>
                <w:rFonts w:ascii="Arial" w:hAnsi="Arial" w:cs="Arial"/>
                <w:iCs/>
              </w:rPr>
              <w:t>remained</w:t>
            </w:r>
            <w:r w:rsidRPr="001E425E">
              <w:rPr>
                <w:rFonts w:ascii="Arial" w:hAnsi="Arial" w:cs="Arial"/>
                <w:iCs/>
              </w:rPr>
              <w:t xml:space="preserve"> open when it was polling day.</w:t>
            </w:r>
            <w:r w:rsidR="00834689" w:rsidRPr="001E425E">
              <w:rPr>
                <w:rFonts w:ascii="Arial" w:hAnsi="Arial" w:cs="Arial"/>
                <w:iCs/>
              </w:rPr>
              <w:t xml:space="preserve"> A Risk Assessment had been conducted</w:t>
            </w:r>
            <w:r w:rsidRPr="001E425E">
              <w:rPr>
                <w:rFonts w:ascii="Arial" w:hAnsi="Arial" w:cs="Arial"/>
                <w:iCs/>
              </w:rPr>
              <w:t xml:space="preserve"> 2.5 weeks in advance</w:t>
            </w:r>
            <w:r w:rsidR="00834689" w:rsidRPr="001E425E">
              <w:rPr>
                <w:rFonts w:ascii="Arial" w:hAnsi="Arial" w:cs="Arial"/>
                <w:iCs/>
              </w:rPr>
              <w:t xml:space="preserve"> and the school </w:t>
            </w:r>
            <w:r w:rsidR="001E425E" w:rsidRPr="001E425E">
              <w:rPr>
                <w:rFonts w:ascii="Arial" w:hAnsi="Arial" w:cs="Arial"/>
                <w:iCs/>
              </w:rPr>
              <w:t>had negotiated</w:t>
            </w:r>
            <w:r w:rsidRPr="001E425E">
              <w:rPr>
                <w:rFonts w:ascii="Arial" w:hAnsi="Arial" w:cs="Arial"/>
                <w:iCs/>
              </w:rPr>
              <w:t xml:space="preserve"> with </w:t>
            </w:r>
            <w:r w:rsidR="007D1ADC">
              <w:rPr>
                <w:rFonts w:ascii="Arial" w:hAnsi="Arial" w:cs="Arial"/>
                <w:iCs/>
              </w:rPr>
              <w:t xml:space="preserve">the </w:t>
            </w:r>
            <w:r w:rsidRPr="001E425E">
              <w:rPr>
                <w:rFonts w:ascii="Arial" w:hAnsi="Arial" w:cs="Arial"/>
                <w:iCs/>
              </w:rPr>
              <w:t>election team</w:t>
            </w:r>
            <w:r w:rsidR="00834689" w:rsidRPr="001E425E">
              <w:rPr>
                <w:rFonts w:ascii="Arial" w:hAnsi="Arial" w:cs="Arial"/>
                <w:iCs/>
              </w:rPr>
              <w:t xml:space="preserve"> to have additional cover</w:t>
            </w:r>
            <w:r w:rsidRPr="001E425E">
              <w:rPr>
                <w:rFonts w:ascii="Arial" w:hAnsi="Arial" w:cs="Arial"/>
                <w:iCs/>
              </w:rPr>
              <w:t xml:space="preserve"> based in the corridor. No parents</w:t>
            </w:r>
            <w:r w:rsidR="00834689" w:rsidRPr="001E425E">
              <w:rPr>
                <w:rFonts w:ascii="Arial" w:hAnsi="Arial" w:cs="Arial"/>
                <w:iCs/>
              </w:rPr>
              <w:t xml:space="preserve"> had</w:t>
            </w:r>
            <w:r w:rsidRPr="001E425E">
              <w:rPr>
                <w:rFonts w:ascii="Arial" w:hAnsi="Arial" w:cs="Arial"/>
                <w:iCs/>
              </w:rPr>
              <w:t xml:space="preserve"> raised </w:t>
            </w:r>
            <w:r w:rsidR="00834689" w:rsidRPr="001E425E">
              <w:rPr>
                <w:rFonts w:ascii="Arial" w:hAnsi="Arial" w:cs="Arial"/>
                <w:iCs/>
              </w:rPr>
              <w:t xml:space="preserve">any </w:t>
            </w:r>
            <w:r w:rsidRPr="001E425E">
              <w:rPr>
                <w:rFonts w:ascii="Arial" w:hAnsi="Arial" w:cs="Arial"/>
                <w:iCs/>
              </w:rPr>
              <w:t xml:space="preserve">concern with the </w:t>
            </w:r>
            <w:r w:rsidR="001E425E" w:rsidRPr="001E425E">
              <w:rPr>
                <w:rFonts w:ascii="Arial" w:hAnsi="Arial" w:cs="Arial"/>
                <w:iCs/>
              </w:rPr>
              <w:t>Headteacher.</w:t>
            </w:r>
            <w:r w:rsidRPr="001E425E">
              <w:rPr>
                <w:rFonts w:ascii="Arial" w:hAnsi="Arial" w:cs="Arial"/>
                <w:iCs/>
              </w:rPr>
              <w:t xml:space="preserve"> </w:t>
            </w:r>
          </w:p>
          <w:p w14:paraId="5ACCB48C" w14:textId="782B92FB" w:rsidR="00B13EDF" w:rsidRPr="001E425E" w:rsidRDefault="00B13EDF" w:rsidP="006B45CC">
            <w:pPr>
              <w:spacing w:after="120"/>
              <w:jc w:val="both"/>
              <w:rPr>
                <w:rFonts w:ascii="Arial" w:hAnsi="Arial" w:cs="Arial"/>
                <w:iCs/>
              </w:rPr>
            </w:pPr>
            <w:r w:rsidRPr="001E425E">
              <w:rPr>
                <w:rFonts w:ascii="Arial" w:hAnsi="Arial" w:cs="Arial"/>
                <w:iCs/>
              </w:rPr>
              <w:t>The governors</w:t>
            </w:r>
            <w:r w:rsidR="00834689" w:rsidRPr="001E425E">
              <w:rPr>
                <w:rFonts w:ascii="Arial" w:hAnsi="Arial" w:cs="Arial"/>
                <w:iCs/>
              </w:rPr>
              <w:t xml:space="preserve"> advised they</w:t>
            </w:r>
            <w:r w:rsidRPr="001E425E">
              <w:rPr>
                <w:rFonts w:ascii="Arial" w:hAnsi="Arial" w:cs="Arial"/>
                <w:iCs/>
              </w:rPr>
              <w:t xml:space="preserve"> support</w:t>
            </w:r>
            <w:r w:rsidR="00834689" w:rsidRPr="001E425E">
              <w:rPr>
                <w:rFonts w:ascii="Arial" w:hAnsi="Arial" w:cs="Arial"/>
                <w:iCs/>
              </w:rPr>
              <w:t>ed</w:t>
            </w:r>
            <w:r w:rsidRPr="001E425E">
              <w:rPr>
                <w:rFonts w:ascii="Arial" w:hAnsi="Arial" w:cs="Arial"/>
                <w:iCs/>
              </w:rPr>
              <w:t xml:space="preserve"> the process and view</w:t>
            </w:r>
            <w:r w:rsidR="00834689" w:rsidRPr="001E425E">
              <w:rPr>
                <w:rFonts w:ascii="Arial" w:hAnsi="Arial" w:cs="Arial"/>
                <w:iCs/>
              </w:rPr>
              <w:t>ed</w:t>
            </w:r>
            <w:r w:rsidRPr="001E425E">
              <w:rPr>
                <w:rFonts w:ascii="Arial" w:hAnsi="Arial" w:cs="Arial"/>
                <w:iCs/>
              </w:rPr>
              <w:t xml:space="preserve"> it similarly to that of having the annex open</w:t>
            </w:r>
            <w:r w:rsidR="00834689" w:rsidRPr="001E425E">
              <w:rPr>
                <w:rFonts w:ascii="Arial" w:hAnsi="Arial" w:cs="Arial"/>
                <w:iCs/>
              </w:rPr>
              <w:t xml:space="preserve"> and parents</w:t>
            </w:r>
            <w:r w:rsidR="001E425E" w:rsidRPr="001E425E">
              <w:rPr>
                <w:rFonts w:ascii="Arial" w:hAnsi="Arial" w:cs="Arial"/>
                <w:iCs/>
              </w:rPr>
              <w:t>/</w:t>
            </w:r>
            <w:r w:rsidR="00834689" w:rsidRPr="001E425E">
              <w:rPr>
                <w:rFonts w:ascii="Arial" w:hAnsi="Arial" w:cs="Arial"/>
                <w:iCs/>
              </w:rPr>
              <w:t>family attending</w:t>
            </w:r>
            <w:r w:rsidR="001E425E" w:rsidRPr="001E425E">
              <w:rPr>
                <w:rFonts w:ascii="Arial" w:hAnsi="Arial" w:cs="Arial"/>
                <w:iCs/>
              </w:rPr>
              <w:t xml:space="preserve"> a</w:t>
            </w:r>
            <w:r w:rsidRPr="001E425E">
              <w:rPr>
                <w:rFonts w:ascii="Arial" w:hAnsi="Arial" w:cs="Arial"/>
                <w:iCs/>
              </w:rPr>
              <w:t xml:space="preserve"> sports day. The </w:t>
            </w:r>
            <w:r w:rsidR="00834689" w:rsidRPr="001E425E">
              <w:rPr>
                <w:rFonts w:ascii="Arial" w:hAnsi="Arial" w:cs="Arial"/>
                <w:iCs/>
              </w:rPr>
              <w:t>H</w:t>
            </w:r>
            <w:r w:rsidRPr="001E425E">
              <w:rPr>
                <w:rFonts w:ascii="Arial" w:hAnsi="Arial" w:cs="Arial"/>
                <w:iCs/>
              </w:rPr>
              <w:t>eadteacher emphasised his upset at parents thinking that the school would p</w:t>
            </w:r>
            <w:r w:rsidR="00834689" w:rsidRPr="001E425E">
              <w:rPr>
                <w:rFonts w:ascii="Arial" w:hAnsi="Arial" w:cs="Arial"/>
                <w:iCs/>
              </w:rPr>
              <w:t>lace any of</w:t>
            </w:r>
            <w:r w:rsidRPr="001E425E">
              <w:rPr>
                <w:rFonts w:ascii="Arial" w:hAnsi="Arial" w:cs="Arial"/>
                <w:iCs/>
              </w:rPr>
              <w:t xml:space="preserve"> the children at risk</w:t>
            </w:r>
            <w:r w:rsidR="001E425E" w:rsidRPr="001E425E">
              <w:rPr>
                <w:rFonts w:ascii="Arial" w:hAnsi="Arial" w:cs="Arial"/>
                <w:iCs/>
              </w:rPr>
              <w:t>.</w:t>
            </w:r>
            <w:r w:rsidRPr="001E425E">
              <w:rPr>
                <w:rFonts w:ascii="Arial" w:hAnsi="Arial" w:cs="Arial"/>
                <w:iCs/>
              </w:rPr>
              <w:t xml:space="preserve"> </w:t>
            </w:r>
            <w:r w:rsidR="001E425E" w:rsidRPr="001E425E">
              <w:rPr>
                <w:rFonts w:ascii="Arial" w:hAnsi="Arial" w:cs="Arial"/>
                <w:iCs/>
              </w:rPr>
              <w:t>No</w:t>
            </w:r>
            <w:r w:rsidRPr="001E425E">
              <w:rPr>
                <w:rFonts w:ascii="Arial" w:hAnsi="Arial" w:cs="Arial"/>
                <w:iCs/>
              </w:rPr>
              <w:t xml:space="preserve"> concerns </w:t>
            </w:r>
            <w:r w:rsidR="001E425E" w:rsidRPr="001E425E">
              <w:rPr>
                <w:rFonts w:ascii="Arial" w:hAnsi="Arial" w:cs="Arial"/>
                <w:iCs/>
              </w:rPr>
              <w:t>had been</w:t>
            </w:r>
            <w:r w:rsidRPr="001E425E">
              <w:rPr>
                <w:rFonts w:ascii="Arial" w:hAnsi="Arial" w:cs="Arial"/>
                <w:iCs/>
              </w:rPr>
              <w:t xml:space="preserve"> </w:t>
            </w:r>
            <w:r w:rsidR="00834689" w:rsidRPr="001E425E">
              <w:rPr>
                <w:rFonts w:ascii="Arial" w:hAnsi="Arial" w:cs="Arial"/>
                <w:iCs/>
              </w:rPr>
              <w:t xml:space="preserve">raised with </w:t>
            </w:r>
            <w:r w:rsidR="001E425E" w:rsidRPr="001E425E">
              <w:rPr>
                <w:rFonts w:ascii="Arial" w:hAnsi="Arial" w:cs="Arial"/>
                <w:iCs/>
              </w:rPr>
              <w:t>the Headteacher</w:t>
            </w:r>
            <w:r w:rsidR="00834689" w:rsidRPr="001E425E">
              <w:rPr>
                <w:rFonts w:ascii="Arial" w:hAnsi="Arial" w:cs="Arial"/>
                <w:iCs/>
              </w:rPr>
              <w:t xml:space="preserve"> or other staff members. </w:t>
            </w:r>
            <w:r w:rsidR="00834689" w:rsidRPr="001E425E">
              <w:rPr>
                <w:rFonts w:ascii="Arial" w:hAnsi="Arial" w:cs="Arial"/>
                <w:b/>
                <w:bCs/>
                <w:iCs/>
              </w:rPr>
              <w:t>Q: What</w:t>
            </w:r>
            <w:r w:rsidR="00834689" w:rsidRPr="001E425E">
              <w:rPr>
                <w:rFonts w:ascii="Arial" w:hAnsi="Arial" w:cs="Arial"/>
                <w:iCs/>
              </w:rPr>
              <w:t xml:space="preserve"> </w:t>
            </w:r>
            <w:r w:rsidR="00834689" w:rsidRPr="001E425E">
              <w:rPr>
                <w:rFonts w:ascii="Arial" w:hAnsi="Arial" w:cs="Arial"/>
                <w:b/>
                <w:bCs/>
                <w:iCs/>
              </w:rPr>
              <w:t>was absence like?</w:t>
            </w:r>
            <w:r w:rsidRPr="001E425E">
              <w:rPr>
                <w:rFonts w:ascii="Arial" w:hAnsi="Arial" w:cs="Arial"/>
                <w:iCs/>
              </w:rPr>
              <w:t xml:space="preserve"> 11 children were not in school. The plan had been to close the </w:t>
            </w:r>
            <w:r w:rsidR="001E425E" w:rsidRPr="001E425E">
              <w:rPr>
                <w:rFonts w:ascii="Arial" w:hAnsi="Arial" w:cs="Arial"/>
                <w:iCs/>
              </w:rPr>
              <w:t>school,</w:t>
            </w:r>
            <w:r w:rsidRPr="001E425E">
              <w:rPr>
                <w:rFonts w:ascii="Arial" w:hAnsi="Arial" w:cs="Arial"/>
                <w:iCs/>
              </w:rPr>
              <w:t xml:space="preserve"> and this will be enforced where possible for next year. </w:t>
            </w:r>
          </w:p>
          <w:p w14:paraId="79CC95AB" w14:textId="0B86112A" w:rsidR="00E62F46" w:rsidRPr="009D3E48" w:rsidRDefault="00E62F46" w:rsidP="006B45CC">
            <w:pPr>
              <w:spacing w:after="120"/>
              <w:jc w:val="both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Thanks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 w:rsidR="001E425E">
              <w:rPr>
                <w:rFonts w:ascii="Arial" w:hAnsi="Arial" w:cs="Arial"/>
                <w:i/>
              </w:rPr>
              <w:t xml:space="preserve">were requested to be </w:t>
            </w:r>
            <w:proofErr w:type="spellStart"/>
            <w:r w:rsidR="001E425E">
              <w:rPr>
                <w:rFonts w:ascii="Arial" w:hAnsi="Arial" w:cs="Arial"/>
                <w:i/>
              </w:rPr>
              <w:t>minuted</w:t>
            </w:r>
            <w:proofErr w:type="spellEnd"/>
            <w:r w:rsidR="001E425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for the staff </w:t>
            </w:r>
            <w:r w:rsidR="007D1ADC">
              <w:rPr>
                <w:rFonts w:ascii="Arial" w:hAnsi="Arial" w:cs="Arial"/>
                <w:i/>
              </w:rPr>
              <w:t>for</w:t>
            </w:r>
            <w:r w:rsidR="001E425E">
              <w:rPr>
                <w:rFonts w:ascii="Arial" w:hAnsi="Arial" w:cs="Arial"/>
                <w:i/>
              </w:rPr>
              <w:t xml:space="preserve"> their continued </w:t>
            </w:r>
            <w:r>
              <w:rPr>
                <w:rFonts w:ascii="Arial" w:hAnsi="Arial" w:cs="Arial"/>
                <w:i/>
              </w:rPr>
              <w:t>hard</w:t>
            </w:r>
            <w:r w:rsidR="001E425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work</w:t>
            </w:r>
            <w:r w:rsidR="001E425E">
              <w:rPr>
                <w:rFonts w:ascii="Arial" w:hAnsi="Arial" w:cs="Arial"/>
                <w:i/>
              </w:rPr>
              <w:t xml:space="preserve"> over the past 12 months</w:t>
            </w:r>
            <w:r>
              <w:rPr>
                <w:rFonts w:ascii="Arial" w:hAnsi="Arial" w:cs="Arial"/>
                <w:i/>
              </w:rPr>
              <w:t xml:space="preserve">. </w:t>
            </w:r>
          </w:p>
        </w:tc>
      </w:tr>
      <w:tr w:rsidR="006B45CC" w14:paraId="606B9BA2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0CFE7" w14:textId="67BA9ED1" w:rsidR="006B45CC" w:rsidRDefault="00266D02" w:rsidP="00266D0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C4793A" w14:textId="321EC703" w:rsidR="006B45CC" w:rsidRPr="00266D02" w:rsidRDefault="00266D02" w:rsidP="006B45CC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266D02">
              <w:rPr>
                <w:rFonts w:ascii="Arial" w:hAnsi="Arial" w:cs="Arial"/>
                <w:u w:val="single"/>
              </w:rPr>
              <w:t>REFLECTION</w:t>
            </w:r>
            <w:r w:rsidR="001E425E">
              <w:rPr>
                <w:rFonts w:ascii="Arial" w:hAnsi="Arial" w:cs="Arial"/>
                <w:u w:val="single"/>
              </w:rPr>
              <w:t xml:space="preserve"> - Optional</w:t>
            </w:r>
          </w:p>
        </w:tc>
      </w:tr>
      <w:tr w:rsidR="00266D02" w14:paraId="01B686CA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826EB" w14:textId="77777777" w:rsidR="00266D02" w:rsidRDefault="00266D02" w:rsidP="006B45CC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165DC0" w14:textId="77777777" w:rsidR="00266D02" w:rsidRPr="00266D02" w:rsidRDefault="00266D02" w:rsidP="00266D02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266D02">
              <w:rPr>
                <w:rFonts w:ascii="Arial" w:hAnsi="Arial" w:cs="Arial"/>
                <w:bCs/>
                <w:i/>
                <w:iCs/>
              </w:rPr>
              <w:t xml:space="preserve">How has this meeting helped to meet the board’s core objectives?  </w:t>
            </w:r>
          </w:p>
          <w:p w14:paraId="5D1738C9" w14:textId="77777777" w:rsidR="00266D02" w:rsidRPr="00266D02" w:rsidRDefault="00266D02" w:rsidP="00266D02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266D02">
              <w:rPr>
                <w:rFonts w:ascii="Arial" w:hAnsi="Arial" w:cs="Arial"/>
                <w:bCs/>
                <w:i/>
                <w:iCs/>
              </w:rPr>
              <w:t>How has the meeting supported the school vision and ethos?</w:t>
            </w:r>
          </w:p>
          <w:p w14:paraId="5EEA4D09" w14:textId="77777777" w:rsidR="00266D02" w:rsidRPr="00266D02" w:rsidRDefault="00266D02" w:rsidP="00266D02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266D02">
              <w:rPr>
                <w:rFonts w:ascii="Arial" w:hAnsi="Arial" w:cs="Arial"/>
                <w:bCs/>
                <w:i/>
                <w:iCs/>
              </w:rPr>
              <w:t>Are there any suggestions for future development or agenda items?</w:t>
            </w:r>
          </w:p>
          <w:p w14:paraId="2079F4F1" w14:textId="77777777" w:rsidR="00266D02" w:rsidRDefault="00266D02" w:rsidP="006B45C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B45CC" w14:paraId="518BAE2C" w14:textId="77777777" w:rsidTr="00DD4349">
        <w:trPr>
          <w:gridBefore w:val="1"/>
          <w:gridAfter w:val="1"/>
          <w:wBefore w:w="431" w:type="dxa"/>
          <w:wAfter w:w="631" w:type="dxa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E6F78" w14:textId="77777777" w:rsidR="006B45CC" w:rsidRDefault="006B45CC" w:rsidP="006B45C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470B5C" w14:textId="03325C63" w:rsidR="006B45CC" w:rsidRDefault="006B45CC" w:rsidP="006B45C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no further business to discuss, the Chair thanked everyone for attending and the meeting closed at </w:t>
            </w:r>
            <w:r w:rsidR="00E62F46">
              <w:rPr>
                <w:rFonts w:ascii="Arial" w:hAnsi="Arial" w:cs="Arial"/>
              </w:rPr>
              <w:t>20:05</w:t>
            </w:r>
            <w:r>
              <w:rPr>
                <w:rFonts w:ascii="Arial" w:hAnsi="Arial" w:cs="Arial"/>
              </w:rPr>
              <w:t>pm.</w:t>
            </w:r>
          </w:p>
        </w:tc>
      </w:tr>
    </w:tbl>
    <w:p w14:paraId="4FFB2F18" w14:textId="12241F5D" w:rsidR="003C7C76" w:rsidRDefault="003C7C76" w:rsidP="003D01AF">
      <w:pPr>
        <w:spacing w:after="120" w:line="240" w:lineRule="auto"/>
        <w:rPr>
          <w:rFonts w:ascii="Arial" w:hAnsi="Arial" w:cs="Arial"/>
        </w:rPr>
      </w:pPr>
    </w:p>
    <w:p w14:paraId="0ED3F433" w14:textId="77777777" w:rsidR="003C7C76" w:rsidRDefault="003C7C7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82FCAC" w14:textId="77777777" w:rsidR="003D01AF" w:rsidRDefault="003D01AF" w:rsidP="003D01AF">
      <w:pPr>
        <w:spacing w:after="120" w:line="240" w:lineRule="auto"/>
        <w:rPr>
          <w:rFonts w:ascii="Arial" w:hAnsi="Arial" w:cs="Arial"/>
        </w:rPr>
      </w:pPr>
    </w:p>
    <w:p w14:paraId="724A8F25" w14:textId="300BEB77" w:rsidR="00E775B7" w:rsidRDefault="009E7E6F" w:rsidP="00512A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TORKINGTON PRIMARY</w:t>
      </w:r>
      <w:r w:rsidR="00E775B7">
        <w:rPr>
          <w:rFonts w:ascii="Arial" w:hAnsi="Arial" w:cs="Arial"/>
          <w:b/>
        </w:rPr>
        <w:t xml:space="preserve"> SCHOOL</w:t>
      </w:r>
    </w:p>
    <w:p w14:paraId="31628012" w14:textId="2E68732E" w:rsidR="00E775B7" w:rsidRDefault="00E775B7" w:rsidP="00E775B7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77468">
        <w:rPr>
          <w:rFonts w:ascii="Arial" w:hAnsi="Arial" w:cs="Arial"/>
          <w:b/>
        </w:rPr>
        <w:t>S</w:t>
      </w:r>
      <w:r w:rsidR="003C7AC8">
        <w:rPr>
          <w:rFonts w:ascii="Arial" w:hAnsi="Arial" w:cs="Arial"/>
          <w:b/>
        </w:rPr>
        <w:t>UMMER</w:t>
      </w:r>
      <w:r w:rsidR="00177468">
        <w:rPr>
          <w:rFonts w:ascii="Arial" w:hAnsi="Arial" w:cs="Arial"/>
          <w:b/>
        </w:rPr>
        <w:t xml:space="preserve"> TERM </w:t>
      </w:r>
      <w:r w:rsidR="0032654D">
        <w:rPr>
          <w:rFonts w:ascii="Arial" w:hAnsi="Arial" w:cs="Arial"/>
          <w:b/>
        </w:rPr>
        <w:t xml:space="preserve"> </w:t>
      </w:r>
      <w:r w:rsidR="00177468">
        <w:rPr>
          <w:rFonts w:ascii="Arial" w:hAnsi="Arial" w:cs="Arial"/>
          <w:b/>
        </w:rPr>
        <w:t>202</w:t>
      </w:r>
      <w:r w:rsidR="0063197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GOVERNING BOARD MINUTES</w:t>
      </w:r>
    </w:p>
    <w:p w14:paraId="2AD7EF4F" w14:textId="77777777" w:rsidR="00E775B7" w:rsidRDefault="00E775B7" w:rsidP="00E775B7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ACTION POINTS</w:t>
      </w: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1182"/>
        <w:gridCol w:w="1087"/>
        <w:gridCol w:w="4674"/>
        <w:gridCol w:w="1626"/>
        <w:gridCol w:w="2205"/>
      </w:tblGrid>
      <w:tr w:rsidR="00E775B7" w:rsidRPr="00974CA1" w14:paraId="13ECD1CB" w14:textId="77777777" w:rsidTr="00E775B7">
        <w:tc>
          <w:tcPr>
            <w:tcW w:w="1182" w:type="dxa"/>
          </w:tcPr>
          <w:p w14:paraId="39046917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NUMBER</w:t>
            </w:r>
          </w:p>
        </w:tc>
        <w:tc>
          <w:tcPr>
            <w:tcW w:w="1087" w:type="dxa"/>
          </w:tcPr>
          <w:p w14:paraId="79406474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 POINT</w:t>
            </w:r>
          </w:p>
        </w:tc>
        <w:tc>
          <w:tcPr>
            <w:tcW w:w="4674" w:type="dxa"/>
          </w:tcPr>
          <w:p w14:paraId="365AB2D2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ACTION REQUIRED</w:t>
            </w:r>
          </w:p>
        </w:tc>
        <w:tc>
          <w:tcPr>
            <w:tcW w:w="1626" w:type="dxa"/>
          </w:tcPr>
          <w:p w14:paraId="508B05B8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ACTION FOR</w:t>
            </w:r>
          </w:p>
        </w:tc>
        <w:tc>
          <w:tcPr>
            <w:tcW w:w="2205" w:type="dxa"/>
          </w:tcPr>
          <w:p w14:paraId="00673F1C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DATE ACTION TO BE COMPLETED</w:t>
            </w:r>
          </w:p>
        </w:tc>
      </w:tr>
      <w:tr w:rsidR="00E775B7" w:rsidRPr="00E775B7" w14:paraId="06ED381A" w14:textId="77777777" w:rsidTr="00E775B7">
        <w:tc>
          <w:tcPr>
            <w:tcW w:w="1182" w:type="dxa"/>
          </w:tcPr>
          <w:p w14:paraId="7F390A32" w14:textId="54550BD3" w:rsidR="00E775B7" w:rsidRPr="00E775B7" w:rsidRDefault="009E7E6F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7" w:type="dxa"/>
          </w:tcPr>
          <w:p w14:paraId="4A492A3D" w14:textId="489FF295" w:rsidR="00E775B7" w:rsidRPr="00E775B7" w:rsidRDefault="009E7E6F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4a</w:t>
            </w:r>
          </w:p>
        </w:tc>
        <w:tc>
          <w:tcPr>
            <w:tcW w:w="4674" w:type="dxa"/>
          </w:tcPr>
          <w:p w14:paraId="73E63ECC" w14:textId="314D1D80" w:rsidR="00E775B7" w:rsidRPr="00E775B7" w:rsidRDefault="009E7E6F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NGA skills audit to be completed. Chair to arrange a meeting</w:t>
            </w:r>
            <w:r w:rsidR="007D1AD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26" w:type="dxa"/>
          </w:tcPr>
          <w:p w14:paraId="630413BD" w14:textId="027BB3B9" w:rsidR="00E775B7" w:rsidRPr="00E775B7" w:rsidRDefault="009E7E6F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</w:t>
            </w:r>
          </w:p>
        </w:tc>
        <w:tc>
          <w:tcPr>
            <w:tcW w:w="2205" w:type="dxa"/>
          </w:tcPr>
          <w:p w14:paraId="2E762EC6" w14:textId="5333251E" w:rsidR="00E775B7" w:rsidRPr="00E775B7" w:rsidRDefault="009E7E6F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E775B7" w:rsidRPr="00E775B7" w14:paraId="13EE26EB" w14:textId="77777777" w:rsidTr="00E775B7">
        <w:tc>
          <w:tcPr>
            <w:tcW w:w="1182" w:type="dxa"/>
          </w:tcPr>
          <w:p w14:paraId="558DEC93" w14:textId="02F9940F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7" w:type="dxa"/>
          </w:tcPr>
          <w:p w14:paraId="40B9A6E8" w14:textId="2AE33DDC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5a</w:t>
            </w:r>
          </w:p>
        </w:tc>
        <w:tc>
          <w:tcPr>
            <w:tcW w:w="4674" w:type="dxa"/>
          </w:tcPr>
          <w:p w14:paraId="2D44F484" w14:textId="4995FFCC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Parent Election in the Autumn term</w:t>
            </w:r>
          </w:p>
        </w:tc>
        <w:tc>
          <w:tcPr>
            <w:tcW w:w="1626" w:type="dxa"/>
          </w:tcPr>
          <w:p w14:paraId="49652473" w14:textId="3AFADCCD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GSO/HT</w:t>
            </w:r>
          </w:p>
        </w:tc>
        <w:tc>
          <w:tcPr>
            <w:tcW w:w="2205" w:type="dxa"/>
          </w:tcPr>
          <w:p w14:paraId="483427F8" w14:textId="6884798D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Autumn Term</w:t>
            </w:r>
          </w:p>
        </w:tc>
      </w:tr>
      <w:tr w:rsidR="00E775B7" w:rsidRPr="00E775B7" w14:paraId="76FCE6F2" w14:textId="77777777" w:rsidTr="00E775B7">
        <w:tc>
          <w:tcPr>
            <w:tcW w:w="1182" w:type="dxa"/>
          </w:tcPr>
          <w:p w14:paraId="3257C656" w14:textId="3D3806D7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7" w:type="dxa"/>
          </w:tcPr>
          <w:p w14:paraId="6C609739" w14:textId="12899833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5c</w:t>
            </w:r>
          </w:p>
        </w:tc>
        <w:tc>
          <w:tcPr>
            <w:tcW w:w="4674" w:type="dxa"/>
          </w:tcPr>
          <w:p w14:paraId="50965892" w14:textId="297F5E0B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Parent</w:t>
            </w:r>
            <w:r w:rsidR="003F6730">
              <w:rPr>
                <w:rFonts w:ascii="Arial" w:hAnsi="Arial" w:cs="Arial"/>
                <w:bCs/>
              </w:rPr>
              <w:t xml:space="preserve"> governors</w:t>
            </w:r>
            <w:r>
              <w:rPr>
                <w:rFonts w:ascii="Arial" w:hAnsi="Arial" w:cs="Arial"/>
                <w:bCs/>
              </w:rPr>
              <w:t xml:space="preserve"> to hold a drop in, in the school hall to promote the parent governor roll</w:t>
            </w:r>
            <w:r w:rsidR="007D1AD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26" w:type="dxa"/>
          </w:tcPr>
          <w:p w14:paraId="32D0C46A" w14:textId="1A984D05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FGB</w:t>
            </w:r>
          </w:p>
        </w:tc>
        <w:tc>
          <w:tcPr>
            <w:tcW w:w="2205" w:type="dxa"/>
          </w:tcPr>
          <w:p w14:paraId="0E0BD527" w14:textId="3580D749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E775B7" w:rsidRPr="00E775B7" w14:paraId="3B9DD75C" w14:textId="77777777" w:rsidTr="00E775B7">
        <w:tc>
          <w:tcPr>
            <w:tcW w:w="1182" w:type="dxa"/>
          </w:tcPr>
          <w:p w14:paraId="5F34D171" w14:textId="2ACFD7CC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7" w:type="dxa"/>
          </w:tcPr>
          <w:p w14:paraId="0853BBE3" w14:textId="633FAFE5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5d</w:t>
            </w:r>
          </w:p>
        </w:tc>
        <w:tc>
          <w:tcPr>
            <w:tcW w:w="4674" w:type="dxa"/>
          </w:tcPr>
          <w:p w14:paraId="0F5BB328" w14:textId="5AE0CA47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Expressions of interest for Chair/Vice Chair and Committee chairs to be send to GSO</w:t>
            </w:r>
          </w:p>
        </w:tc>
        <w:tc>
          <w:tcPr>
            <w:tcW w:w="1626" w:type="dxa"/>
          </w:tcPr>
          <w:p w14:paraId="4BF4C824" w14:textId="2D2CEF2A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FGB</w:t>
            </w:r>
          </w:p>
        </w:tc>
        <w:tc>
          <w:tcPr>
            <w:tcW w:w="2205" w:type="dxa"/>
          </w:tcPr>
          <w:p w14:paraId="08AEF947" w14:textId="07A44EA2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By the 20/11/24</w:t>
            </w:r>
          </w:p>
        </w:tc>
      </w:tr>
      <w:tr w:rsidR="00E775B7" w:rsidRPr="00E775B7" w14:paraId="780C21D7" w14:textId="77777777" w:rsidTr="00E775B7">
        <w:tc>
          <w:tcPr>
            <w:tcW w:w="1182" w:type="dxa"/>
          </w:tcPr>
          <w:p w14:paraId="315BB199" w14:textId="45696096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7" w:type="dxa"/>
          </w:tcPr>
          <w:p w14:paraId="25B917DF" w14:textId="222E651A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5d</w:t>
            </w:r>
          </w:p>
        </w:tc>
        <w:tc>
          <w:tcPr>
            <w:tcW w:w="4674" w:type="dxa"/>
          </w:tcPr>
          <w:p w14:paraId="48D57EF5" w14:textId="4977DAAC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Governors for Schools to be engaged to support recruitment for Co-opted vacancy</w:t>
            </w:r>
          </w:p>
        </w:tc>
        <w:tc>
          <w:tcPr>
            <w:tcW w:w="1626" w:type="dxa"/>
          </w:tcPr>
          <w:p w14:paraId="417458A4" w14:textId="7C605E45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GSO</w:t>
            </w:r>
          </w:p>
        </w:tc>
        <w:tc>
          <w:tcPr>
            <w:tcW w:w="2205" w:type="dxa"/>
          </w:tcPr>
          <w:p w14:paraId="27796B0A" w14:textId="1979D220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E775B7" w:rsidRPr="00E775B7" w14:paraId="63492D6A" w14:textId="77777777" w:rsidTr="00E775B7">
        <w:tc>
          <w:tcPr>
            <w:tcW w:w="1182" w:type="dxa"/>
          </w:tcPr>
          <w:p w14:paraId="047B32B0" w14:textId="510BCA0C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7" w:type="dxa"/>
          </w:tcPr>
          <w:p w14:paraId="05544DE7" w14:textId="28154236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4674" w:type="dxa"/>
          </w:tcPr>
          <w:p w14:paraId="0E3D40BB" w14:textId="6B55B79E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Health and Safety walk to be arranged</w:t>
            </w:r>
          </w:p>
        </w:tc>
        <w:tc>
          <w:tcPr>
            <w:tcW w:w="1626" w:type="dxa"/>
          </w:tcPr>
          <w:p w14:paraId="5EE9070B" w14:textId="3AA3C272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CH/SBM</w:t>
            </w:r>
          </w:p>
        </w:tc>
        <w:tc>
          <w:tcPr>
            <w:tcW w:w="2205" w:type="dxa"/>
          </w:tcPr>
          <w:p w14:paraId="2CC02B48" w14:textId="23EB281C" w:rsidR="00E775B7" w:rsidRPr="00E775B7" w:rsidRDefault="0058709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E775B7" w:rsidRPr="00E775B7" w14:paraId="6F8F769B" w14:textId="77777777" w:rsidTr="00E775B7">
        <w:tc>
          <w:tcPr>
            <w:tcW w:w="1182" w:type="dxa"/>
          </w:tcPr>
          <w:p w14:paraId="0960278F" w14:textId="77777777" w:rsidR="00E775B7" w:rsidRPr="00E775B7" w:rsidRDefault="00E775B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7" w:type="dxa"/>
          </w:tcPr>
          <w:p w14:paraId="48DA4994" w14:textId="77777777" w:rsidR="00E775B7" w:rsidRPr="00E775B7" w:rsidRDefault="00E775B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74" w:type="dxa"/>
          </w:tcPr>
          <w:p w14:paraId="7945882E" w14:textId="77777777" w:rsidR="00E775B7" w:rsidRPr="00E775B7" w:rsidRDefault="00E775B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7B864F9B" w14:textId="77777777" w:rsidR="00E775B7" w:rsidRPr="00E775B7" w:rsidRDefault="00E775B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05" w:type="dxa"/>
          </w:tcPr>
          <w:p w14:paraId="6AA8FA19" w14:textId="77777777" w:rsidR="00E775B7" w:rsidRPr="00E775B7" w:rsidRDefault="00E775B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  <w:tr w:rsidR="00E775B7" w:rsidRPr="00E775B7" w14:paraId="45835054" w14:textId="77777777" w:rsidTr="00E775B7">
        <w:tc>
          <w:tcPr>
            <w:tcW w:w="1182" w:type="dxa"/>
          </w:tcPr>
          <w:p w14:paraId="6DC61D3B" w14:textId="77777777" w:rsidR="00E775B7" w:rsidRPr="00E775B7" w:rsidRDefault="00E775B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7" w:type="dxa"/>
          </w:tcPr>
          <w:p w14:paraId="645C4343" w14:textId="77777777" w:rsidR="00E775B7" w:rsidRPr="00E775B7" w:rsidRDefault="00E775B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74" w:type="dxa"/>
          </w:tcPr>
          <w:p w14:paraId="428D51A8" w14:textId="77777777" w:rsidR="00E775B7" w:rsidRPr="00E775B7" w:rsidRDefault="00E775B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42827E96" w14:textId="77777777" w:rsidR="00E775B7" w:rsidRPr="00E775B7" w:rsidRDefault="00E775B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05" w:type="dxa"/>
          </w:tcPr>
          <w:p w14:paraId="233F1131" w14:textId="77777777" w:rsidR="00E775B7" w:rsidRPr="00E775B7" w:rsidRDefault="00E775B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  <w:tr w:rsidR="00E775B7" w:rsidRPr="00E775B7" w14:paraId="278B92A7" w14:textId="77777777" w:rsidTr="00E775B7">
        <w:tc>
          <w:tcPr>
            <w:tcW w:w="1182" w:type="dxa"/>
          </w:tcPr>
          <w:p w14:paraId="59AD83F3" w14:textId="77777777" w:rsidR="00E775B7" w:rsidRPr="00E775B7" w:rsidRDefault="00E775B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7" w:type="dxa"/>
          </w:tcPr>
          <w:p w14:paraId="70ABEE85" w14:textId="77777777" w:rsidR="00E775B7" w:rsidRPr="00E775B7" w:rsidRDefault="00E775B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74" w:type="dxa"/>
          </w:tcPr>
          <w:p w14:paraId="0EEA5E14" w14:textId="77777777" w:rsidR="00E775B7" w:rsidRPr="00E775B7" w:rsidRDefault="00E775B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26" w:type="dxa"/>
          </w:tcPr>
          <w:p w14:paraId="5027DF2F" w14:textId="77777777" w:rsidR="00E775B7" w:rsidRPr="00E775B7" w:rsidRDefault="00E775B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05" w:type="dxa"/>
          </w:tcPr>
          <w:p w14:paraId="24A9F793" w14:textId="77777777" w:rsidR="00E775B7" w:rsidRPr="00E775B7" w:rsidRDefault="00E775B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085D8C0" w14:textId="77777777" w:rsidR="00512AAE" w:rsidRDefault="00512AAE" w:rsidP="00BA79F7">
      <w:pPr>
        <w:spacing w:after="120" w:line="240" w:lineRule="auto"/>
        <w:jc w:val="center"/>
        <w:rPr>
          <w:rFonts w:ascii="Arial" w:hAnsi="Arial" w:cs="Arial"/>
          <w:b/>
        </w:rPr>
      </w:pPr>
    </w:p>
    <w:p w14:paraId="013D9689" w14:textId="15C2BC22" w:rsidR="00512AAE" w:rsidRPr="00F073A8" w:rsidRDefault="00512AAE" w:rsidP="00F073A8">
      <w:pPr>
        <w:rPr>
          <w:rFonts w:ascii="Arial" w:hAnsi="Arial" w:cs="Arial"/>
          <w:b/>
        </w:rPr>
      </w:pPr>
    </w:p>
    <w:sectPr w:rsidR="00512AAE" w:rsidRPr="00F073A8" w:rsidSect="00847F4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9E5FC" w14:textId="77777777" w:rsidR="005558BC" w:rsidRDefault="005558BC" w:rsidP="00847F44">
      <w:pPr>
        <w:spacing w:after="0" w:line="240" w:lineRule="auto"/>
      </w:pPr>
      <w:r>
        <w:separator/>
      </w:r>
    </w:p>
  </w:endnote>
  <w:endnote w:type="continuationSeparator" w:id="0">
    <w:p w14:paraId="49A3784B" w14:textId="77777777" w:rsidR="005558BC" w:rsidRDefault="005558BC" w:rsidP="0084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EB1D7" w14:textId="77777777" w:rsidR="00642689" w:rsidRDefault="005A2B7F">
    <w:pPr>
      <w:pStyle w:val="Footer"/>
    </w:pPr>
    <w:r w:rsidRPr="00467FFB">
      <w:rPr>
        <w:sz w:val="18"/>
        <w:szCs w:val="18"/>
      </w:rPr>
      <w:fldChar w:fldCharType="begin"/>
    </w:r>
    <w:r w:rsidRPr="00467FFB">
      <w:rPr>
        <w:sz w:val="18"/>
        <w:szCs w:val="18"/>
      </w:rPr>
      <w:instrText xml:space="preserve"> PAGE   \* MERGEFORMAT </w:instrText>
    </w:r>
    <w:r w:rsidRPr="00467FFB">
      <w:rPr>
        <w:sz w:val="18"/>
        <w:szCs w:val="18"/>
      </w:rPr>
      <w:fldChar w:fldCharType="separate"/>
    </w:r>
    <w:r w:rsidR="002B67B6">
      <w:rPr>
        <w:noProof/>
        <w:sz w:val="18"/>
        <w:szCs w:val="18"/>
      </w:rPr>
      <w:t>1</w:t>
    </w:r>
    <w:r w:rsidRPr="00467FFB">
      <w:rPr>
        <w:sz w:val="18"/>
        <w:szCs w:val="18"/>
      </w:rPr>
      <w:fldChar w:fldCharType="end"/>
    </w:r>
    <w:r>
      <w:rPr>
        <w:sz w:val="18"/>
        <w:szCs w:val="18"/>
      </w:rPr>
      <w:tab/>
      <w:t xml:space="preserve">                     Signed</w:t>
    </w:r>
    <w:r w:rsidR="0038325E">
      <w:rPr>
        <w:sz w:val="18"/>
        <w:szCs w:val="18"/>
      </w:rPr>
      <w:tab/>
    </w:r>
    <w:r>
      <w:rPr>
        <w:sz w:val="18"/>
        <w:szCs w:val="18"/>
      </w:rPr>
      <w:t xml:space="preserve"> Dated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79542" w14:textId="77777777" w:rsidR="005558BC" w:rsidRDefault="005558BC" w:rsidP="00847F44">
      <w:pPr>
        <w:spacing w:after="0" w:line="240" w:lineRule="auto"/>
      </w:pPr>
      <w:r>
        <w:separator/>
      </w:r>
    </w:p>
  </w:footnote>
  <w:footnote w:type="continuationSeparator" w:id="0">
    <w:p w14:paraId="7597471F" w14:textId="77777777" w:rsidR="005558BC" w:rsidRDefault="005558BC" w:rsidP="0084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1C17B" w14:textId="77777777" w:rsidR="00B84E51" w:rsidRDefault="00091243">
    <w:pPr>
      <w:pStyle w:val="Header"/>
    </w:pPr>
    <w:r>
      <w:rPr>
        <w:noProof/>
      </w:rPr>
      <w:pict w14:anchorId="32E797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837172" o:spid="_x0000_s1026" type="#_x0000_t136" style="position:absolute;margin-left:0;margin-top:0;width:429.4pt;height:257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E4811" w14:textId="6421C6C0" w:rsidR="00401EE8" w:rsidRDefault="00862B96" w:rsidP="00CD6B13">
    <w:pPr>
      <w:pStyle w:val="Header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B80C3EE" wp14:editId="37754162">
          <wp:simplePos x="0" y="0"/>
          <wp:positionH relativeFrom="column">
            <wp:posOffset>5829300</wp:posOffset>
          </wp:positionH>
          <wp:positionV relativeFrom="paragraph">
            <wp:posOffset>-171450</wp:posOffset>
          </wp:positionV>
          <wp:extent cx="590550" cy="632460"/>
          <wp:effectExtent l="0" t="0" r="0" b="0"/>
          <wp:wrapTight wrapText="bothSides">
            <wp:wrapPolygon edited="0">
              <wp:start x="0" y="0"/>
              <wp:lineTo x="0" y="20819"/>
              <wp:lineTo x="20903" y="20819"/>
              <wp:lineTo x="2090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2B5">
      <w:rPr>
        <w:noProof/>
      </w:rPr>
      <w:drawing>
        <wp:anchor distT="0" distB="0" distL="114300" distR="114300" simplePos="0" relativeHeight="251664384" behindDoc="1" locked="0" layoutInCell="1" allowOverlap="1" wp14:anchorId="0678A8C5" wp14:editId="78A7B778">
          <wp:simplePos x="0" y="0"/>
          <wp:positionH relativeFrom="column">
            <wp:posOffset>-412750</wp:posOffset>
          </wp:positionH>
          <wp:positionV relativeFrom="paragraph">
            <wp:posOffset>20320</wp:posOffset>
          </wp:positionV>
          <wp:extent cx="1290320" cy="371473"/>
          <wp:effectExtent l="0" t="0" r="5080" b="0"/>
          <wp:wrapTight wrapText="bothSides">
            <wp:wrapPolygon edited="0">
              <wp:start x="0" y="0"/>
              <wp:lineTo x="0" y="19973"/>
              <wp:lineTo x="21366" y="19973"/>
              <wp:lineTo x="2136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ckpor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371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1243">
      <w:rPr>
        <w:noProof/>
      </w:rPr>
      <w:pict w14:anchorId="79A760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837173" o:spid="_x0000_s1027" type="#_x0000_t136" style="position:absolute;left:0;text-align:left;margin-left:0;margin-top:0;width:429.4pt;height:257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642689">
      <w:tab/>
    </w:r>
    <w:r w:rsidR="00642689">
      <w:tab/>
    </w:r>
  </w:p>
  <w:p w14:paraId="57284DBE" w14:textId="77777777" w:rsidR="00401EE8" w:rsidRDefault="00401EE8" w:rsidP="00CD6B13">
    <w:pPr>
      <w:pStyle w:val="Header"/>
      <w:jc w:val="right"/>
    </w:pPr>
  </w:p>
  <w:p w14:paraId="20696FED" w14:textId="463B1858" w:rsidR="00642689" w:rsidRPr="00570813" w:rsidRDefault="00401EE8" w:rsidP="00CD6B13">
    <w:pPr>
      <w:pStyle w:val="Header"/>
      <w:jc w:val="right"/>
      <w:rPr>
        <w:rFonts w:ascii="Arial" w:hAnsi="Arial" w:cs="Arial"/>
        <w:sz w:val="18"/>
        <w:szCs w:val="18"/>
      </w:rPr>
    </w:pP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28402" w14:textId="77777777" w:rsidR="00B84E51" w:rsidRDefault="00091243">
    <w:pPr>
      <w:pStyle w:val="Header"/>
    </w:pPr>
    <w:r>
      <w:rPr>
        <w:noProof/>
      </w:rPr>
      <w:pict w14:anchorId="2526FB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837171" o:spid="_x0000_s1025" type="#_x0000_t136" style="position:absolute;margin-left:0;margin-top:0;width:429.4pt;height:257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59F"/>
    <w:multiLevelType w:val="hybridMultilevel"/>
    <w:tmpl w:val="BDB6A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5235"/>
    <w:multiLevelType w:val="hybridMultilevel"/>
    <w:tmpl w:val="E788C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35B15"/>
    <w:multiLevelType w:val="hybridMultilevel"/>
    <w:tmpl w:val="DACE9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309C5"/>
    <w:multiLevelType w:val="hybridMultilevel"/>
    <w:tmpl w:val="01C8A3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1E4CC2"/>
    <w:multiLevelType w:val="hybridMultilevel"/>
    <w:tmpl w:val="FDDC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42F49"/>
    <w:multiLevelType w:val="hybridMultilevel"/>
    <w:tmpl w:val="7A1A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428C1"/>
    <w:multiLevelType w:val="hybridMultilevel"/>
    <w:tmpl w:val="AE407C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3E7A"/>
    <w:multiLevelType w:val="hybridMultilevel"/>
    <w:tmpl w:val="08CE0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24133"/>
    <w:multiLevelType w:val="hybridMultilevel"/>
    <w:tmpl w:val="A2E47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022F6"/>
    <w:multiLevelType w:val="hybridMultilevel"/>
    <w:tmpl w:val="DCAC3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929B5"/>
    <w:multiLevelType w:val="hybridMultilevel"/>
    <w:tmpl w:val="6082D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B483E"/>
    <w:multiLevelType w:val="hybridMultilevel"/>
    <w:tmpl w:val="21482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C7193"/>
    <w:multiLevelType w:val="hybridMultilevel"/>
    <w:tmpl w:val="3C224C7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53F78F7"/>
    <w:multiLevelType w:val="hybridMultilevel"/>
    <w:tmpl w:val="3E14C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A1E10"/>
    <w:multiLevelType w:val="hybridMultilevel"/>
    <w:tmpl w:val="B1DCCBB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ED08A9"/>
    <w:multiLevelType w:val="hybridMultilevel"/>
    <w:tmpl w:val="EFA66DA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305810"/>
    <w:multiLevelType w:val="hybridMultilevel"/>
    <w:tmpl w:val="C47EC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72BF1"/>
    <w:multiLevelType w:val="hybridMultilevel"/>
    <w:tmpl w:val="009481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18" w15:restartNumberingAfterBreak="0">
    <w:nsid w:val="45B153E3"/>
    <w:multiLevelType w:val="hybridMultilevel"/>
    <w:tmpl w:val="8704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A064C"/>
    <w:multiLevelType w:val="hybridMultilevel"/>
    <w:tmpl w:val="70784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41DC9"/>
    <w:multiLevelType w:val="hybridMultilevel"/>
    <w:tmpl w:val="BD32A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F55F1"/>
    <w:multiLevelType w:val="hybridMultilevel"/>
    <w:tmpl w:val="ACCCBA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6E2D2A"/>
    <w:multiLevelType w:val="hybridMultilevel"/>
    <w:tmpl w:val="333AB760"/>
    <w:lvl w:ilvl="0" w:tplc="86701CF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B0EB4"/>
    <w:multiLevelType w:val="hybridMultilevel"/>
    <w:tmpl w:val="93BC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C7E99"/>
    <w:multiLevelType w:val="hybridMultilevel"/>
    <w:tmpl w:val="1CEE4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CD5169"/>
    <w:multiLevelType w:val="hybridMultilevel"/>
    <w:tmpl w:val="CFF68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54A4D"/>
    <w:multiLevelType w:val="hybridMultilevel"/>
    <w:tmpl w:val="504E162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3231EF"/>
    <w:multiLevelType w:val="hybridMultilevel"/>
    <w:tmpl w:val="095ED6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E4C7F"/>
    <w:multiLevelType w:val="hybridMultilevel"/>
    <w:tmpl w:val="D3EA53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C545B7"/>
    <w:multiLevelType w:val="hybridMultilevel"/>
    <w:tmpl w:val="8C0064E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30" w15:restartNumberingAfterBreak="0">
    <w:nsid w:val="73F6741E"/>
    <w:multiLevelType w:val="hybridMultilevel"/>
    <w:tmpl w:val="0512E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83B21"/>
    <w:multiLevelType w:val="hybridMultilevel"/>
    <w:tmpl w:val="2222D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AB1FC5"/>
    <w:multiLevelType w:val="hybridMultilevel"/>
    <w:tmpl w:val="AE407C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9"/>
  </w:num>
  <w:num w:numId="4">
    <w:abstractNumId w:val="21"/>
  </w:num>
  <w:num w:numId="5">
    <w:abstractNumId w:val="2"/>
  </w:num>
  <w:num w:numId="6">
    <w:abstractNumId w:val="4"/>
  </w:num>
  <w:num w:numId="7">
    <w:abstractNumId w:val="3"/>
  </w:num>
  <w:num w:numId="8">
    <w:abstractNumId w:val="14"/>
  </w:num>
  <w:num w:numId="9">
    <w:abstractNumId w:val="28"/>
  </w:num>
  <w:num w:numId="10">
    <w:abstractNumId w:val="12"/>
  </w:num>
  <w:num w:numId="11">
    <w:abstractNumId w:val="17"/>
  </w:num>
  <w:num w:numId="12">
    <w:abstractNumId w:val="23"/>
  </w:num>
  <w:num w:numId="13">
    <w:abstractNumId w:val="20"/>
  </w:num>
  <w:num w:numId="14">
    <w:abstractNumId w:val="18"/>
  </w:num>
  <w:num w:numId="15">
    <w:abstractNumId w:val="26"/>
  </w:num>
  <w:num w:numId="16">
    <w:abstractNumId w:val="1"/>
  </w:num>
  <w:num w:numId="17">
    <w:abstractNumId w:val="24"/>
  </w:num>
  <w:num w:numId="18">
    <w:abstractNumId w:val="9"/>
  </w:num>
  <w:num w:numId="19">
    <w:abstractNumId w:val="13"/>
  </w:num>
  <w:num w:numId="20">
    <w:abstractNumId w:val="5"/>
  </w:num>
  <w:num w:numId="21">
    <w:abstractNumId w:val="19"/>
  </w:num>
  <w:num w:numId="22">
    <w:abstractNumId w:val="7"/>
  </w:num>
  <w:num w:numId="23">
    <w:abstractNumId w:val="6"/>
  </w:num>
  <w:num w:numId="24">
    <w:abstractNumId w:val="22"/>
  </w:num>
  <w:num w:numId="25">
    <w:abstractNumId w:val="32"/>
  </w:num>
  <w:num w:numId="26">
    <w:abstractNumId w:val="27"/>
  </w:num>
  <w:num w:numId="27">
    <w:abstractNumId w:val="10"/>
  </w:num>
  <w:num w:numId="28">
    <w:abstractNumId w:val="15"/>
  </w:num>
  <w:num w:numId="29">
    <w:abstractNumId w:val="25"/>
  </w:num>
  <w:num w:numId="30">
    <w:abstractNumId w:val="16"/>
  </w:num>
  <w:num w:numId="31">
    <w:abstractNumId w:val="31"/>
  </w:num>
  <w:num w:numId="32">
    <w:abstractNumId w:val="1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FC"/>
    <w:rsid w:val="00017BB1"/>
    <w:rsid w:val="00047D66"/>
    <w:rsid w:val="00054B56"/>
    <w:rsid w:val="00066A83"/>
    <w:rsid w:val="00067D3E"/>
    <w:rsid w:val="0007201E"/>
    <w:rsid w:val="00091243"/>
    <w:rsid w:val="00095FFC"/>
    <w:rsid w:val="000E43FF"/>
    <w:rsid w:val="000E5EC4"/>
    <w:rsid w:val="000E7979"/>
    <w:rsid w:val="000F0D2D"/>
    <w:rsid w:val="000F1BF3"/>
    <w:rsid w:val="00106263"/>
    <w:rsid w:val="00113EC3"/>
    <w:rsid w:val="001228FB"/>
    <w:rsid w:val="001336D9"/>
    <w:rsid w:val="00177468"/>
    <w:rsid w:val="00196859"/>
    <w:rsid w:val="001A7BAB"/>
    <w:rsid w:val="001B47A5"/>
    <w:rsid w:val="001C3E1C"/>
    <w:rsid w:val="001D340A"/>
    <w:rsid w:val="001E135A"/>
    <w:rsid w:val="001E1FF6"/>
    <w:rsid w:val="001E425E"/>
    <w:rsid w:val="001F7A91"/>
    <w:rsid w:val="002263CA"/>
    <w:rsid w:val="00266D02"/>
    <w:rsid w:val="002730C8"/>
    <w:rsid w:val="00286224"/>
    <w:rsid w:val="0028698C"/>
    <w:rsid w:val="00287A4A"/>
    <w:rsid w:val="002904EA"/>
    <w:rsid w:val="002A736B"/>
    <w:rsid w:val="002B67B6"/>
    <w:rsid w:val="002D3EE5"/>
    <w:rsid w:val="002E7B93"/>
    <w:rsid w:val="002F0CCD"/>
    <w:rsid w:val="00315E8F"/>
    <w:rsid w:val="00325304"/>
    <w:rsid w:val="0032654D"/>
    <w:rsid w:val="00337681"/>
    <w:rsid w:val="00342A2A"/>
    <w:rsid w:val="00351336"/>
    <w:rsid w:val="00372FED"/>
    <w:rsid w:val="00376293"/>
    <w:rsid w:val="00376414"/>
    <w:rsid w:val="003817E2"/>
    <w:rsid w:val="00383192"/>
    <w:rsid w:val="0038325E"/>
    <w:rsid w:val="00386DA5"/>
    <w:rsid w:val="003914EB"/>
    <w:rsid w:val="00395069"/>
    <w:rsid w:val="003959DD"/>
    <w:rsid w:val="00397E66"/>
    <w:rsid w:val="003B57CD"/>
    <w:rsid w:val="003C2732"/>
    <w:rsid w:val="003C7AC8"/>
    <w:rsid w:val="003C7C76"/>
    <w:rsid w:val="003D01AF"/>
    <w:rsid w:val="003D0B72"/>
    <w:rsid w:val="003F6730"/>
    <w:rsid w:val="003F6A6E"/>
    <w:rsid w:val="0040085D"/>
    <w:rsid w:val="00401EE8"/>
    <w:rsid w:val="00417CEB"/>
    <w:rsid w:val="004315B5"/>
    <w:rsid w:val="0044729F"/>
    <w:rsid w:val="00467E1C"/>
    <w:rsid w:val="0047645E"/>
    <w:rsid w:val="00483C9C"/>
    <w:rsid w:val="00490688"/>
    <w:rsid w:val="0049122F"/>
    <w:rsid w:val="00492CF4"/>
    <w:rsid w:val="00494461"/>
    <w:rsid w:val="004945A3"/>
    <w:rsid w:val="00494FFF"/>
    <w:rsid w:val="004B3FFE"/>
    <w:rsid w:val="004B407A"/>
    <w:rsid w:val="004B5FB3"/>
    <w:rsid w:val="004C1CE9"/>
    <w:rsid w:val="004C5DE0"/>
    <w:rsid w:val="004C6058"/>
    <w:rsid w:val="004C7DED"/>
    <w:rsid w:val="004D496E"/>
    <w:rsid w:val="004E7E13"/>
    <w:rsid w:val="004F1BF3"/>
    <w:rsid w:val="004F1E4D"/>
    <w:rsid w:val="004F74DA"/>
    <w:rsid w:val="00505B72"/>
    <w:rsid w:val="00512AAE"/>
    <w:rsid w:val="00530D84"/>
    <w:rsid w:val="0053484A"/>
    <w:rsid w:val="00552C4B"/>
    <w:rsid w:val="005558BC"/>
    <w:rsid w:val="00561535"/>
    <w:rsid w:val="00570813"/>
    <w:rsid w:val="00581D9F"/>
    <w:rsid w:val="00586243"/>
    <w:rsid w:val="00587090"/>
    <w:rsid w:val="005878F3"/>
    <w:rsid w:val="00592E9A"/>
    <w:rsid w:val="00596D2B"/>
    <w:rsid w:val="005A2B7F"/>
    <w:rsid w:val="005A50CD"/>
    <w:rsid w:val="005B4893"/>
    <w:rsid w:val="005D5939"/>
    <w:rsid w:val="006053E0"/>
    <w:rsid w:val="00607F98"/>
    <w:rsid w:val="00612997"/>
    <w:rsid w:val="00631977"/>
    <w:rsid w:val="006346E8"/>
    <w:rsid w:val="0063766A"/>
    <w:rsid w:val="00642689"/>
    <w:rsid w:val="00651156"/>
    <w:rsid w:val="00670DDF"/>
    <w:rsid w:val="00674A83"/>
    <w:rsid w:val="00684E3A"/>
    <w:rsid w:val="006B45CC"/>
    <w:rsid w:val="006B5618"/>
    <w:rsid w:val="006E1B34"/>
    <w:rsid w:val="006F2214"/>
    <w:rsid w:val="006F29A8"/>
    <w:rsid w:val="006F3237"/>
    <w:rsid w:val="00704292"/>
    <w:rsid w:val="007047A6"/>
    <w:rsid w:val="00721281"/>
    <w:rsid w:val="007273F3"/>
    <w:rsid w:val="00732670"/>
    <w:rsid w:val="00733030"/>
    <w:rsid w:val="00747E9D"/>
    <w:rsid w:val="00755F4C"/>
    <w:rsid w:val="00763100"/>
    <w:rsid w:val="00777EE1"/>
    <w:rsid w:val="007802F1"/>
    <w:rsid w:val="0078326A"/>
    <w:rsid w:val="00783B31"/>
    <w:rsid w:val="007963C6"/>
    <w:rsid w:val="007A4A4D"/>
    <w:rsid w:val="007B0EEA"/>
    <w:rsid w:val="007B2414"/>
    <w:rsid w:val="007D1ADC"/>
    <w:rsid w:val="007F5696"/>
    <w:rsid w:val="00801E36"/>
    <w:rsid w:val="00803E72"/>
    <w:rsid w:val="00805A5F"/>
    <w:rsid w:val="0080753C"/>
    <w:rsid w:val="00826D53"/>
    <w:rsid w:val="00827BA3"/>
    <w:rsid w:val="00834689"/>
    <w:rsid w:val="00847F44"/>
    <w:rsid w:val="00862018"/>
    <w:rsid w:val="00862B96"/>
    <w:rsid w:val="00863BCA"/>
    <w:rsid w:val="008826FB"/>
    <w:rsid w:val="00894469"/>
    <w:rsid w:val="0089469A"/>
    <w:rsid w:val="008A1826"/>
    <w:rsid w:val="008A3FC8"/>
    <w:rsid w:val="008B3C2E"/>
    <w:rsid w:val="008E4CD9"/>
    <w:rsid w:val="00902B91"/>
    <w:rsid w:val="00903BFA"/>
    <w:rsid w:val="009213F4"/>
    <w:rsid w:val="009502B5"/>
    <w:rsid w:val="00961E11"/>
    <w:rsid w:val="009626D2"/>
    <w:rsid w:val="00975E2C"/>
    <w:rsid w:val="00987DDE"/>
    <w:rsid w:val="009A1943"/>
    <w:rsid w:val="009B7301"/>
    <w:rsid w:val="009C2E0E"/>
    <w:rsid w:val="009C5919"/>
    <w:rsid w:val="009D2DA3"/>
    <w:rsid w:val="009D3E48"/>
    <w:rsid w:val="009D7B60"/>
    <w:rsid w:val="009E7DA8"/>
    <w:rsid w:val="009E7E6F"/>
    <w:rsid w:val="009E7F5A"/>
    <w:rsid w:val="00A02EB9"/>
    <w:rsid w:val="00A07286"/>
    <w:rsid w:val="00A10BD5"/>
    <w:rsid w:val="00A139E8"/>
    <w:rsid w:val="00A21097"/>
    <w:rsid w:val="00A26AF4"/>
    <w:rsid w:val="00A34025"/>
    <w:rsid w:val="00A53EDD"/>
    <w:rsid w:val="00A55910"/>
    <w:rsid w:val="00A70211"/>
    <w:rsid w:val="00A80CC6"/>
    <w:rsid w:val="00A96230"/>
    <w:rsid w:val="00AA3426"/>
    <w:rsid w:val="00AA5B31"/>
    <w:rsid w:val="00AB1140"/>
    <w:rsid w:val="00AB40B5"/>
    <w:rsid w:val="00AC273F"/>
    <w:rsid w:val="00AD2A8A"/>
    <w:rsid w:val="00B13EDF"/>
    <w:rsid w:val="00B34AB5"/>
    <w:rsid w:val="00B34E31"/>
    <w:rsid w:val="00B451CF"/>
    <w:rsid w:val="00B45D3D"/>
    <w:rsid w:val="00B62CF8"/>
    <w:rsid w:val="00B73B49"/>
    <w:rsid w:val="00B84E51"/>
    <w:rsid w:val="00B91647"/>
    <w:rsid w:val="00B962D1"/>
    <w:rsid w:val="00BA79F7"/>
    <w:rsid w:val="00BB0287"/>
    <w:rsid w:val="00BB215C"/>
    <w:rsid w:val="00BB4678"/>
    <w:rsid w:val="00BB7D83"/>
    <w:rsid w:val="00BC635D"/>
    <w:rsid w:val="00BD13F5"/>
    <w:rsid w:val="00BD1687"/>
    <w:rsid w:val="00BD69E7"/>
    <w:rsid w:val="00BE592F"/>
    <w:rsid w:val="00BF282C"/>
    <w:rsid w:val="00C148E0"/>
    <w:rsid w:val="00C23D71"/>
    <w:rsid w:val="00C37362"/>
    <w:rsid w:val="00C42201"/>
    <w:rsid w:val="00C44963"/>
    <w:rsid w:val="00C61314"/>
    <w:rsid w:val="00C62488"/>
    <w:rsid w:val="00C653B1"/>
    <w:rsid w:val="00C66611"/>
    <w:rsid w:val="00C84A52"/>
    <w:rsid w:val="00C86C8D"/>
    <w:rsid w:val="00C92E53"/>
    <w:rsid w:val="00C93DD8"/>
    <w:rsid w:val="00C9591F"/>
    <w:rsid w:val="00CA1741"/>
    <w:rsid w:val="00CA2208"/>
    <w:rsid w:val="00CB5706"/>
    <w:rsid w:val="00CD201F"/>
    <w:rsid w:val="00CD20FC"/>
    <w:rsid w:val="00CD6B13"/>
    <w:rsid w:val="00CF457F"/>
    <w:rsid w:val="00D0362E"/>
    <w:rsid w:val="00D116E5"/>
    <w:rsid w:val="00D13B21"/>
    <w:rsid w:val="00D17150"/>
    <w:rsid w:val="00D23AAC"/>
    <w:rsid w:val="00D52D1C"/>
    <w:rsid w:val="00D55AD9"/>
    <w:rsid w:val="00D651B3"/>
    <w:rsid w:val="00D86832"/>
    <w:rsid w:val="00D90158"/>
    <w:rsid w:val="00D96B16"/>
    <w:rsid w:val="00DD20D9"/>
    <w:rsid w:val="00DD4349"/>
    <w:rsid w:val="00DE097F"/>
    <w:rsid w:val="00DE14EE"/>
    <w:rsid w:val="00E0767D"/>
    <w:rsid w:val="00E22F4D"/>
    <w:rsid w:val="00E2745F"/>
    <w:rsid w:val="00E32F3D"/>
    <w:rsid w:val="00E36354"/>
    <w:rsid w:val="00E51522"/>
    <w:rsid w:val="00E531DA"/>
    <w:rsid w:val="00E62F46"/>
    <w:rsid w:val="00E65DA5"/>
    <w:rsid w:val="00E775B7"/>
    <w:rsid w:val="00E7777F"/>
    <w:rsid w:val="00EA5EC0"/>
    <w:rsid w:val="00EB2DC4"/>
    <w:rsid w:val="00EF0D81"/>
    <w:rsid w:val="00EF361B"/>
    <w:rsid w:val="00EF76B1"/>
    <w:rsid w:val="00F00A10"/>
    <w:rsid w:val="00F073A8"/>
    <w:rsid w:val="00F14EF4"/>
    <w:rsid w:val="00F1554E"/>
    <w:rsid w:val="00F32FB2"/>
    <w:rsid w:val="00F42788"/>
    <w:rsid w:val="00F61A4C"/>
    <w:rsid w:val="00F74A0C"/>
    <w:rsid w:val="00F908DF"/>
    <w:rsid w:val="00FA2D53"/>
    <w:rsid w:val="00FB3816"/>
    <w:rsid w:val="00FC6331"/>
    <w:rsid w:val="00FE0D0E"/>
    <w:rsid w:val="00FE75A3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B1E86"/>
  <w15:chartTrackingRefBased/>
  <w15:docId w15:val="{434B7038-15B7-47D1-A922-171D2969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F44"/>
  </w:style>
  <w:style w:type="paragraph" w:styleId="Footer">
    <w:name w:val="footer"/>
    <w:basedOn w:val="Normal"/>
    <w:link w:val="FooterChar"/>
    <w:uiPriority w:val="99"/>
    <w:unhideWhenUsed/>
    <w:rsid w:val="00847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F44"/>
  </w:style>
  <w:style w:type="table" w:styleId="TableGrid">
    <w:name w:val="Table Grid"/>
    <w:basedOn w:val="TableNormal"/>
    <w:uiPriority w:val="39"/>
    <w:rsid w:val="0096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26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273F3"/>
    <w:pPr>
      <w:spacing w:after="0" w:line="240" w:lineRule="auto"/>
    </w:pPr>
    <w:rPr>
      <w:rFonts w:ascii="Tahoma" w:eastAsia="Times New Roman" w:hAnsi="Tahoma" w:cs="Tahoma"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73F3"/>
    <w:rPr>
      <w:rFonts w:ascii="Tahoma" w:eastAsia="Times New Roman" w:hAnsi="Tahoma" w:cs="Tahoma"/>
      <w:bCs/>
      <w:sz w:val="16"/>
      <w:szCs w:val="16"/>
    </w:rPr>
  </w:style>
  <w:style w:type="paragraph" w:styleId="NoSpacing">
    <w:name w:val="No Spacing"/>
    <w:uiPriority w:val="1"/>
    <w:qFormat/>
    <w:rsid w:val="00E775B7"/>
    <w:pPr>
      <w:spacing w:after="0" w:line="240" w:lineRule="auto"/>
    </w:pPr>
  </w:style>
  <w:style w:type="paragraph" w:customStyle="1" w:styleId="Standard">
    <w:name w:val="Standard"/>
    <w:rsid w:val="0007201E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0B03B-85E3-438D-8C9F-9F3E3246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Jones (CYPD)</dc:creator>
  <cp:keywords/>
  <dc:description/>
  <cp:lastModifiedBy>Mrs Thompson</cp:lastModifiedBy>
  <cp:revision>2</cp:revision>
  <dcterms:created xsi:type="dcterms:W3CDTF">2025-02-11T15:35:00Z</dcterms:created>
  <dcterms:modified xsi:type="dcterms:W3CDTF">2025-02-11T15:35:00Z</dcterms:modified>
</cp:coreProperties>
</file>